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AEC" w:rsidRPr="00A56AEC" w:rsidRDefault="00A56AEC" w:rsidP="00A56AEC">
      <w:pPr>
        <w:pStyle w:val="2"/>
        <w:spacing w:after="0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iCs w:val="0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</w:t>
      </w:r>
      <w:r w:rsidR="0053434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            Приложение № </w:t>
      </w:r>
      <w:r w:rsidR="00534346" w:rsidRPr="00534346">
        <w:rPr>
          <w:rFonts w:ascii="Times New Roman" w:hAnsi="Times New Roman" w:cs="Times New Roman"/>
          <w:b w:val="0"/>
          <w:i w:val="0"/>
          <w:sz w:val="24"/>
          <w:szCs w:val="24"/>
        </w:rPr>
        <w:t>2</w:t>
      </w:r>
      <w:r w:rsidRPr="00A56AEC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к письму ТЭЦ-5</w:t>
      </w:r>
    </w:p>
    <w:p w:rsidR="00A56AEC" w:rsidRPr="00A56AEC" w:rsidRDefault="00A56AEC" w:rsidP="00A56AEC">
      <w:pPr>
        <w:ind w:left="4248" w:firstLine="709"/>
        <w:jc w:val="center"/>
      </w:pPr>
      <w:r w:rsidRPr="00EC46B2">
        <w:t xml:space="preserve">исх. №                         от </w:t>
      </w:r>
    </w:p>
    <w:p w:rsidR="008061C1" w:rsidRDefault="00A72EE9" w:rsidP="00795A0C">
      <w:pPr>
        <w:pStyle w:val="22"/>
        <w:spacing w:line="276" w:lineRule="auto"/>
        <w:rPr>
          <w:sz w:val="28"/>
        </w:rPr>
      </w:pPr>
      <w:r w:rsidRPr="00A56AEC">
        <w:rPr>
          <w:sz w:val="28"/>
        </w:rPr>
        <w:t xml:space="preserve"> </w:t>
      </w:r>
      <w:r w:rsidR="008061C1">
        <w:rPr>
          <w:sz w:val="28"/>
        </w:rPr>
        <w:t>Техническое задание</w:t>
      </w:r>
    </w:p>
    <w:p w:rsidR="008061C1" w:rsidRDefault="008061C1" w:rsidP="00795A0C">
      <w:pPr>
        <w:pStyle w:val="22"/>
        <w:spacing w:line="276" w:lineRule="auto"/>
        <w:rPr>
          <w:b w:val="0"/>
          <w:bCs/>
        </w:rPr>
      </w:pPr>
      <w:r>
        <w:rPr>
          <w:b w:val="0"/>
          <w:bCs/>
        </w:rPr>
        <w:t xml:space="preserve">на открытый конкурс по выбору исполнителя </w:t>
      </w:r>
      <w:proofErr w:type="gramStart"/>
      <w:r>
        <w:rPr>
          <w:b w:val="0"/>
          <w:bCs/>
        </w:rPr>
        <w:t>на</w:t>
      </w:r>
      <w:proofErr w:type="gramEnd"/>
    </w:p>
    <w:p w:rsidR="002F6B66" w:rsidRDefault="00A56AEC" w:rsidP="00A56AEC">
      <w:pPr>
        <w:pStyle w:val="22"/>
        <w:spacing w:line="276" w:lineRule="auto"/>
        <w:rPr>
          <w:bCs/>
        </w:rPr>
      </w:pPr>
      <w:r>
        <w:t>«</w:t>
      </w:r>
      <w:r w:rsidR="008061C1">
        <w:t>Комплекс работ по реконструкции очистных сооружений</w:t>
      </w:r>
      <w:r w:rsidR="008061C1">
        <w:rPr>
          <w:bCs/>
        </w:rPr>
        <w:t xml:space="preserve"> </w:t>
      </w:r>
      <w:proofErr w:type="spellStart"/>
      <w:r w:rsidR="00C21F23">
        <w:rPr>
          <w:bCs/>
        </w:rPr>
        <w:t>замазученных</w:t>
      </w:r>
      <w:proofErr w:type="spellEnd"/>
      <w:r w:rsidR="00C21F23">
        <w:rPr>
          <w:bCs/>
        </w:rPr>
        <w:t xml:space="preserve"> и </w:t>
      </w:r>
      <w:proofErr w:type="spellStart"/>
      <w:r w:rsidR="00C21F23">
        <w:rPr>
          <w:bCs/>
        </w:rPr>
        <w:t>промливневых</w:t>
      </w:r>
      <w:proofErr w:type="spellEnd"/>
      <w:r w:rsidR="00C21F23">
        <w:rPr>
          <w:bCs/>
        </w:rPr>
        <w:t xml:space="preserve"> стоков</w:t>
      </w:r>
      <w:r w:rsidR="008061C1">
        <w:rPr>
          <w:bCs/>
        </w:rPr>
        <w:t xml:space="preserve"> </w:t>
      </w:r>
      <w:r>
        <w:rPr>
          <w:bCs/>
        </w:rPr>
        <w:t>основной промышленной площадки с целью восстановления проектной производительности»</w:t>
      </w:r>
    </w:p>
    <w:p w:rsidR="00C04972" w:rsidRDefault="00A56AEC" w:rsidP="00A56AEC">
      <w:pPr>
        <w:pStyle w:val="22"/>
        <w:spacing w:line="276" w:lineRule="auto"/>
        <w:rPr>
          <w:b w:val="0"/>
          <w:bCs/>
        </w:rPr>
      </w:pPr>
      <w:r>
        <w:rPr>
          <w:bCs/>
        </w:rPr>
        <w:t xml:space="preserve"> </w:t>
      </w:r>
      <w:r>
        <w:rPr>
          <w:b w:val="0"/>
          <w:bCs/>
        </w:rPr>
        <w:t>(</w:t>
      </w:r>
      <w:r w:rsidR="00FD1E15" w:rsidRPr="00B671DD">
        <w:rPr>
          <w:b w:val="0"/>
          <w:bCs/>
        </w:rPr>
        <w:t xml:space="preserve">ГКПЗ № </w:t>
      </w:r>
      <w:r w:rsidR="00712783" w:rsidRPr="00A56AEC">
        <w:rPr>
          <w:b w:val="0"/>
          <w:bCs/>
        </w:rPr>
        <w:t>1105/2.</w:t>
      </w:r>
      <w:r w:rsidR="00A10068" w:rsidRPr="00A56AEC">
        <w:rPr>
          <w:b w:val="0"/>
          <w:bCs/>
        </w:rPr>
        <w:t>4-2522</w:t>
      </w:r>
      <w:r w:rsidR="00C04972" w:rsidRPr="00B671DD">
        <w:rPr>
          <w:b w:val="0"/>
          <w:bCs/>
        </w:rPr>
        <w:t>)</w:t>
      </w:r>
    </w:p>
    <w:p w:rsidR="002F6B66" w:rsidRPr="00A56AEC" w:rsidRDefault="002F6B66" w:rsidP="00A56AEC">
      <w:pPr>
        <w:pStyle w:val="22"/>
        <w:spacing w:line="276" w:lineRule="auto"/>
        <w:rPr>
          <w:bCs/>
        </w:rPr>
      </w:pPr>
    </w:p>
    <w:p w:rsidR="00EE5556" w:rsidRDefault="00EE5556" w:rsidP="0020237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Общие требования.</w:t>
      </w:r>
    </w:p>
    <w:p w:rsidR="00D3786D" w:rsidRDefault="00D3786D" w:rsidP="00EE5556">
      <w:pPr>
        <w:jc w:val="both"/>
      </w:pPr>
    </w:p>
    <w:p w:rsidR="00EE5556" w:rsidRDefault="00EE5556" w:rsidP="00795A0C">
      <w:pPr>
        <w:spacing w:line="276" w:lineRule="auto"/>
        <w:jc w:val="both"/>
      </w:pPr>
      <w:r>
        <w:t>Генподрядчик обязуется выполнить на свой риск, собстве</w:t>
      </w:r>
      <w:r w:rsidR="00FF294F">
        <w:t>нными и привлечёнными силами р</w:t>
      </w:r>
      <w:r>
        <w:t>аботы на объектах Правобережной ТЭЦ</w:t>
      </w:r>
      <w:r w:rsidR="00491ED3" w:rsidRPr="00491ED3">
        <w:t>-5</w:t>
      </w:r>
      <w:r>
        <w:t>:</w:t>
      </w:r>
    </w:p>
    <w:p w:rsidR="00EE5556" w:rsidRPr="00EE5556" w:rsidRDefault="00EE5556" w:rsidP="00795A0C">
      <w:pPr>
        <w:numPr>
          <w:ilvl w:val="0"/>
          <w:numId w:val="2"/>
        </w:numPr>
        <w:spacing w:line="276" w:lineRule="auto"/>
        <w:jc w:val="both"/>
        <w:rPr>
          <w:bCs/>
        </w:rPr>
      </w:pPr>
      <w:r>
        <w:rPr>
          <w:bCs/>
        </w:rPr>
        <w:t>проектно-изыскательские работы</w:t>
      </w:r>
      <w:r w:rsidR="00B671DD">
        <w:rPr>
          <w:bCs/>
        </w:rPr>
        <w:t>;</w:t>
      </w:r>
    </w:p>
    <w:p w:rsidR="00EE5556" w:rsidRPr="006E685C" w:rsidRDefault="00EE5556" w:rsidP="00795A0C">
      <w:pPr>
        <w:numPr>
          <w:ilvl w:val="0"/>
          <w:numId w:val="2"/>
        </w:numPr>
        <w:spacing w:line="276" w:lineRule="auto"/>
        <w:jc w:val="both"/>
      </w:pPr>
      <w:r>
        <w:t>услуги для проведения и сдачи Работ по Акту приёмки выполненных Работ по Договору, в соответствии с укруп</w:t>
      </w:r>
      <w:r w:rsidR="006E685C">
        <w:t>нённой ведомостью объёмов Работ</w:t>
      </w:r>
      <w:r w:rsidR="00B671DD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поставку оборудования</w:t>
      </w:r>
      <w:r w:rsidR="00B671DD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строительно-монтажные работы</w:t>
      </w:r>
      <w:r w:rsidR="00B671DD">
        <w:t>;</w:t>
      </w:r>
    </w:p>
    <w:p w:rsidR="006E685C" w:rsidRDefault="006E685C" w:rsidP="00795A0C">
      <w:pPr>
        <w:numPr>
          <w:ilvl w:val="0"/>
          <w:numId w:val="2"/>
        </w:numPr>
        <w:spacing w:line="276" w:lineRule="auto"/>
        <w:jc w:val="both"/>
      </w:pPr>
      <w:proofErr w:type="gramStart"/>
      <w:r>
        <w:t>шеф-монтаж</w:t>
      </w:r>
      <w:proofErr w:type="gramEnd"/>
      <w:r>
        <w:t xml:space="preserve"> и наладку оборудования</w:t>
      </w:r>
      <w:r w:rsidR="00B671DD">
        <w:t>;</w:t>
      </w:r>
    </w:p>
    <w:p w:rsidR="006E685C" w:rsidRPr="004E50B9" w:rsidRDefault="006E685C" w:rsidP="00795A0C">
      <w:pPr>
        <w:numPr>
          <w:ilvl w:val="0"/>
          <w:numId w:val="2"/>
        </w:numPr>
        <w:spacing w:line="276" w:lineRule="auto"/>
        <w:jc w:val="both"/>
      </w:pPr>
      <w:r>
        <w:t>осуществление авторского и техническо</w:t>
      </w:r>
      <w:r w:rsidR="00B671DD">
        <w:t>го надзора за проведением Работ.</w:t>
      </w:r>
    </w:p>
    <w:p w:rsidR="00EE5556" w:rsidRDefault="00EE5556" w:rsidP="00795A0C">
      <w:pPr>
        <w:spacing w:line="276" w:lineRule="auto"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EE5556" w:rsidRDefault="00EE5556" w:rsidP="00795A0C">
      <w:pPr>
        <w:spacing w:line="276" w:lineRule="auto"/>
        <w:jc w:val="both"/>
      </w:pPr>
      <w:r>
        <w:t>Пр</w:t>
      </w:r>
      <w:r w:rsidR="00491ED3">
        <w:t>авобережная</w:t>
      </w:r>
      <w:r w:rsidR="00491ED3" w:rsidRPr="00491ED3">
        <w:t xml:space="preserve"> </w:t>
      </w:r>
      <w:r w:rsidR="00491ED3">
        <w:t>ТЭЦ-5</w:t>
      </w:r>
      <w:r>
        <w:t xml:space="preserve"> филиала «Невский» ОАО «ТГК-1» 193079, Санкт-Петербург, Ок</w:t>
      </w:r>
      <w:r w:rsidR="00795A0C">
        <w:t xml:space="preserve">тябрьская набережная, дом 108. </w:t>
      </w:r>
    </w:p>
    <w:p w:rsidR="00EE5556" w:rsidRDefault="00EE5556" w:rsidP="00795A0C">
      <w:pPr>
        <w:spacing w:line="276" w:lineRule="auto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E5556" w:rsidRDefault="00EE5556" w:rsidP="00795A0C">
      <w:pPr>
        <w:spacing w:line="276" w:lineRule="auto"/>
      </w:pPr>
      <w:r>
        <w:t xml:space="preserve">Начало:                   </w:t>
      </w:r>
      <w:r w:rsidR="00FD1E15" w:rsidRPr="003913D5">
        <w:rPr>
          <w:u w:val="single"/>
        </w:rPr>
        <w:t>«</w:t>
      </w:r>
      <w:r w:rsidR="00FD1E15">
        <w:rPr>
          <w:u w:val="single"/>
        </w:rPr>
        <w:t>01</w:t>
      </w:r>
      <w:r>
        <w:rPr>
          <w:u w:val="single"/>
        </w:rPr>
        <w:t>»</w:t>
      </w:r>
      <w:r w:rsidR="002477E0">
        <w:rPr>
          <w:u w:val="single"/>
        </w:rPr>
        <w:t xml:space="preserve"> </w:t>
      </w:r>
      <w:r w:rsidR="00370BF3">
        <w:rPr>
          <w:u w:val="single"/>
        </w:rPr>
        <w:t>мая</w:t>
      </w:r>
      <w:r w:rsidR="00D64488">
        <w:rPr>
          <w:u w:val="single"/>
        </w:rPr>
        <w:t xml:space="preserve"> 2</w:t>
      </w:r>
      <w:r w:rsidR="007709A7">
        <w:rPr>
          <w:u w:val="single"/>
        </w:rPr>
        <w:t>01</w:t>
      </w:r>
      <w:r w:rsidR="006E685C">
        <w:rPr>
          <w:u w:val="single"/>
        </w:rPr>
        <w:t>1</w:t>
      </w:r>
      <w:r>
        <w:rPr>
          <w:u w:val="single"/>
        </w:rPr>
        <w:t xml:space="preserve"> г</w:t>
      </w:r>
      <w:r w:rsidRPr="003913D5">
        <w:rPr>
          <w:u w:val="single"/>
        </w:rPr>
        <w:t>.</w:t>
      </w:r>
    </w:p>
    <w:p w:rsidR="00EE5556" w:rsidRDefault="00EE5556" w:rsidP="00795A0C">
      <w:pPr>
        <w:spacing w:line="276" w:lineRule="auto"/>
      </w:pPr>
      <w:r>
        <w:t xml:space="preserve">Окончание:     </w:t>
      </w:r>
      <w:r w:rsidR="00B9270F">
        <w:t xml:space="preserve"> </w:t>
      </w:r>
      <w:r>
        <w:t xml:space="preserve">       </w:t>
      </w:r>
      <w:r w:rsidR="007F5467">
        <w:rPr>
          <w:u w:val="single"/>
        </w:rPr>
        <w:t>«</w:t>
      </w:r>
      <w:r w:rsidR="00D64488">
        <w:rPr>
          <w:u w:val="single"/>
        </w:rPr>
        <w:t>31</w:t>
      </w:r>
      <w:r w:rsidR="007F5467">
        <w:rPr>
          <w:u w:val="single"/>
        </w:rPr>
        <w:t>»</w:t>
      </w:r>
      <w:r w:rsidR="007F5467" w:rsidRPr="00FA7F51">
        <w:rPr>
          <w:u w:val="single"/>
        </w:rPr>
        <w:t xml:space="preserve"> </w:t>
      </w:r>
      <w:r w:rsidR="00D64488">
        <w:rPr>
          <w:u w:val="single"/>
        </w:rPr>
        <w:t>декабря</w:t>
      </w:r>
      <w:r w:rsidR="007F5467">
        <w:rPr>
          <w:u w:val="single"/>
        </w:rPr>
        <w:t xml:space="preserve"> </w:t>
      </w:r>
      <w:r w:rsidR="007709A7">
        <w:rPr>
          <w:u w:val="single"/>
        </w:rPr>
        <w:t>201</w:t>
      </w:r>
      <w:r w:rsidR="006E685C">
        <w:rPr>
          <w:u w:val="single"/>
        </w:rPr>
        <w:t>1</w:t>
      </w:r>
      <w:r>
        <w:rPr>
          <w:u w:val="single"/>
        </w:rPr>
        <w:t xml:space="preserve"> г.</w:t>
      </w:r>
    </w:p>
    <w:p w:rsidR="00A50B99" w:rsidRDefault="00A50B99" w:rsidP="00795A0C">
      <w:pPr>
        <w:spacing w:line="276" w:lineRule="auto"/>
        <w:ind w:firstLine="567"/>
        <w:jc w:val="both"/>
      </w:pPr>
      <w:r>
        <w:t>Определение стоимости проектных работ необходимо выполнять с применением справочников и сборников цен на проектные работы, включенные в Перечень документов в области сметного нормирования</w:t>
      </w:r>
      <w:r w:rsidR="00E60503">
        <w:t xml:space="preserve"> и ценообразования</w:t>
      </w:r>
      <w:r>
        <w:t>, рекомендуемых для определения стоимости проектных и инженерных изыскательских работ, утвержденный Приказом Федерального агентства по строительству и жилищно-коммунальному хозяйству от 20.04.2007 №110. При этом предпочтительным является применение</w:t>
      </w:r>
      <w:r w:rsidR="00E60503">
        <w:t xml:space="preserve"> документов более позднего периода издания.</w:t>
      </w:r>
    </w:p>
    <w:p w:rsidR="00E60503" w:rsidRPr="00A50B99" w:rsidRDefault="00E60503" w:rsidP="00795A0C">
      <w:pPr>
        <w:spacing w:line="276" w:lineRule="auto"/>
        <w:ind w:firstLine="567"/>
        <w:jc w:val="both"/>
      </w:pPr>
      <w:r>
        <w:t>Кроме того, при расчете стоимости проектных работ следует руководствоваться Общими указаниями по применению справочников базовых цен на проектные работы для строительства, утвержденными Постановлением Госстроя России от 07.08.2002 №102,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A10068" w:rsidRDefault="00A10068" w:rsidP="00795A0C">
      <w:pPr>
        <w:spacing w:line="276" w:lineRule="auto"/>
        <w:ind w:firstLine="567"/>
        <w:jc w:val="both"/>
      </w:pPr>
      <w:proofErr w:type="gramStart"/>
      <w:r>
        <w:t>Текущая стоимость работ определяется по ценникам «Территориальные единичные расценки на строительные (ТЕР-2001), монтажные (ТЕРм-2001) и ремонтно-строительные (ТЕРр-2001) работы» с индексацией по элементам затрат в текущий уровень цен с использованием соответствующих коэффициентов (индексов) отчетного месяца, публикуемых во Всероссийском информационно-аналитическом журнале «Ценообразование и сметное нормирование в строительстве» по ежемесячным актам сдачи-приемки выполненных работ (форма КС-2) на условиях настоящего договора, что оформляется справкой</w:t>
      </w:r>
      <w:proofErr w:type="gramEnd"/>
      <w:r>
        <w:t xml:space="preserve"> о стоимости выполненных работ (форма КС-3).</w:t>
      </w:r>
    </w:p>
    <w:p w:rsidR="00D3786D" w:rsidRDefault="00D3786D" w:rsidP="00EE5556">
      <w:pPr>
        <w:spacing w:line="240" w:lineRule="atLeast"/>
        <w:jc w:val="both"/>
      </w:pPr>
    </w:p>
    <w:p w:rsidR="006E685C" w:rsidRDefault="006E685C" w:rsidP="00EE5556">
      <w:pPr>
        <w:spacing w:line="240" w:lineRule="atLeast"/>
        <w:jc w:val="both"/>
      </w:pPr>
    </w:p>
    <w:p w:rsidR="00EE5556" w:rsidRDefault="00EE5556" w:rsidP="00202371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Требования к выполнению работ.</w:t>
      </w:r>
    </w:p>
    <w:p w:rsidR="00235522" w:rsidRDefault="00235522" w:rsidP="007607C2">
      <w:pPr>
        <w:rPr>
          <w:b/>
          <w:bCs/>
          <w:highlight w:val="yellow"/>
          <w:lang w:val="en-US"/>
        </w:rPr>
      </w:pPr>
    </w:p>
    <w:p w:rsidR="007607C2" w:rsidRPr="000E760D" w:rsidRDefault="003128B5" w:rsidP="000E760D">
      <w:pPr>
        <w:pStyle w:val="af1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60D">
        <w:rPr>
          <w:rFonts w:ascii="Times New Roman" w:hAnsi="Times New Roman" w:cs="Times New Roman"/>
          <w:b/>
          <w:bCs/>
          <w:sz w:val="24"/>
          <w:szCs w:val="24"/>
        </w:rPr>
        <w:t>Цель работы</w:t>
      </w:r>
      <w:r w:rsidRPr="000E760D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0E760D" w:rsidRPr="000E760D" w:rsidRDefault="000E760D" w:rsidP="000E760D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2C1EA1" w:rsidRDefault="00EC60ED" w:rsidP="00795A0C">
      <w:pPr>
        <w:spacing w:line="276" w:lineRule="auto"/>
        <w:ind w:firstLine="567"/>
        <w:jc w:val="both"/>
      </w:pPr>
      <w:r>
        <w:t>Дейст</w:t>
      </w:r>
      <w:r w:rsidR="002C1EA1">
        <w:t>вующая флотационная установка (2 флотатора по 50м</w:t>
      </w:r>
      <w:r w:rsidR="002C1EA1">
        <w:rPr>
          <w:vertAlign w:val="superscript"/>
        </w:rPr>
        <w:t>3</w:t>
      </w:r>
      <w:r w:rsidR="002C1EA1">
        <w:t>/час) не обеспечивает требуемой производительности 100м</w:t>
      </w:r>
      <w:r w:rsidR="002C1EA1">
        <w:rPr>
          <w:vertAlign w:val="superscript"/>
        </w:rPr>
        <w:t>3</w:t>
      </w:r>
      <w:r w:rsidR="002C1EA1">
        <w:t>/час. По заключению наладочной организации эффективность работы флотаторов составляет не более 50%.</w:t>
      </w:r>
      <w:r w:rsidR="00DE19F1">
        <w:t xml:space="preserve"> </w:t>
      </w:r>
      <w:r w:rsidR="002C1EA1">
        <w:t>Работа двух флотаторов невозможна из-за отсутствия проектного решения по подаче воды на флотаторы насосами (подача осуществляется самотеком из приемных резервуаров), а также из-за недостаточного объема промежуточных резервуаров (2х10м</w:t>
      </w:r>
      <w:r w:rsidR="002C1EA1">
        <w:rPr>
          <w:vertAlign w:val="superscript"/>
        </w:rPr>
        <w:t>3</w:t>
      </w:r>
      <w:r w:rsidR="002C1EA1">
        <w:t xml:space="preserve">) перед насосами подачи воды с флотаторов на фильтры. Флотатор представляет собой прямоугольный металлический открытый бак (7120х2200х2000мм), разделенный на флотационные </w:t>
      </w:r>
      <w:r w:rsidR="00A72EE9">
        <w:t>камеры дырчатыми перегородками.</w:t>
      </w:r>
      <w:r w:rsidR="00A72EE9" w:rsidRPr="00A72EE9">
        <w:t xml:space="preserve"> </w:t>
      </w:r>
      <w:r w:rsidR="00DE19F1">
        <w:t>Приёмные резервуары не выполняет свою функцию отстойника</w:t>
      </w:r>
      <w:r w:rsidR="002C1EA1">
        <w:t xml:space="preserve"> </w:t>
      </w:r>
      <w:r w:rsidR="00DE19F1">
        <w:t>вследствие закупорки сливных воронок</w:t>
      </w:r>
      <w:r w:rsidR="00411620" w:rsidRPr="00411620">
        <w:t xml:space="preserve"> (</w:t>
      </w:r>
      <w:r w:rsidR="00411620">
        <w:t>для удаления всплывших нефтепродуктов)</w:t>
      </w:r>
      <w:r w:rsidR="00DE19F1">
        <w:t xml:space="preserve"> вязкими нефтепродуктами.</w:t>
      </w:r>
      <w:r w:rsidR="00A72EE9" w:rsidRPr="00A72EE9">
        <w:t xml:space="preserve"> </w:t>
      </w:r>
      <w:r w:rsidR="00A72EE9">
        <w:t>Отсутствует контроль основных параметров и какая-либо автоматизация процесса очистки.</w:t>
      </w:r>
    </w:p>
    <w:p w:rsidR="00A72EE9" w:rsidRPr="00185741" w:rsidRDefault="00A72EE9" w:rsidP="00795A0C">
      <w:pPr>
        <w:spacing w:line="276" w:lineRule="auto"/>
        <w:ind w:firstLine="567"/>
        <w:jc w:val="both"/>
        <w:rPr>
          <w:u w:val="single"/>
        </w:rPr>
      </w:pPr>
      <w:r w:rsidRPr="00185741">
        <w:rPr>
          <w:u w:val="single"/>
        </w:rPr>
        <w:t xml:space="preserve">Необходимо провести реконструкцию очистных сооружений с целью: </w:t>
      </w:r>
    </w:p>
    <w:p w:rsidR="00185741" w:rsidRDefault="00185741" w:rsidP="00795A0C">
      <w:pPr>
        <w:spacing w:line="276" w:lineRule="auto"/>
        <w:ind w:firstLine="567"/>
        <w:jc w:val="both"/>
      </w:pPr>
      <w:r>
        <w:t>-достижения проектной производительности;</w:t>
      </w:r>
    </w:p>
    <w:p w:rsidR="00A72EE9" w:rsidRDefault="00A72EE9" w:rsidP="00795A0C">
      <w:pPr>
        <w:spacing w:line="276" w:lineRule="auto"/>
        <w:ind w:firstLine="567"/>
        <w:jc w:val="both"/>
      </w:pPr>
      <w:r>
        <w:t>-повышения эффективности водопользования станции;</w:t>
      </w:r>
    </w:p>
    <w:p w:rsidR="00A72EE9" w:rsidRDefault="00A72EE9" w:rsidP="00795A0C">
      <w:pPr>
        <w:spacing w:line="276" w:lineRule="auto"/>
        <w:ind w:firstLine="567"/>
        <w:jc w:val="both"/>
      </w:pPr>
      <w:r>
        <w:t xml:space="preserve">- улучшения качества очистки сточных вод; </w:t>
      </w:r>
    </w:p>
    <w:p w:rsidR="00A72EE9" w:rsidRDefault="00A72EE9" w:rsidP="00795A0C">
      <w:pPr>
        <w:spacing w:line="276" w:lineRule="auto"/>
        <w:ind w:firstLine="567"/>
        <w:jc w:val="both"/>
      </w:pPr>
      <w:r>
        <w:t>- существенного сокращения эксплуатационных и ремонтных затрат</w:t>
      </w:r>
      <w:r w:rsidR="00B21F18">
        <w:t>;</w:t>
      </w:r>
    </w:p>
    <w:p w:rsidR="00B21F18" w:rsidRDefault="00B21F18" w:rsidP="00795A0C">
      <w:pPr>
        <w:spacing w:line="276" w:lineRule="auto"/>
        <w:ind w:firstLine="567"/>
        <w:jc w:val="both"/>
      </w:pPr>
      <w:r>
        <w:t>-значительного сокращения платы за сброс воды в городской коллектор</w:t>
      </w:r>
      <w:r w:rsidR="00185741">
        <w:t>, за счёт её направления в оборотный цикл станции</w:t>
      </w:r>
      <w:r>
        <w:t>.</w:t>
      </w:r>
    </w:p>
    <w:p w:rsidR="00B21F18" w:rsidRPr="00A72EE9" w:rsidRDefault="00B21F18" w:rsidP="00795A0C">
      <w:pPr>
        <w:spacing w:line="276" w:lineRule="auto"/>
        <w:ind w:firstLine="567"/>
        <w:jc w:val="both"/>
      </w:pPr>
    </w:p>
    <w:p w:rsidR="00B12D8A" w:rsidRPr="009432C3" w:rsidRDefault="00B12D8A" w:rsidP="00B12D8A"/>
    <w:p w:rsidR="00EE5556" w:rsidRDefault="00EE5556" w:rsidP="00235522">
      <w:pPr>
        <w:pStyle w:val="4"/>
        <w:numPr>
          <w:ilvl w:val="0"/>
          <w:numId w:val="19"/>
        </w:numPr>
        <w:rPr>
          <w:lang w:val="en-US"/>
        </w:rPr>
      </w:pPr>
      <w:r>
        <w:t>В Е Д О М О С Т Ь</w:t>
      </w:r>
    </w:p>
    <w:p w:rsidR="00A365F6" w:rsidRPr="00795A0C" w:rsidRDefault="00EE5556" w:rsidP="002C1EA1">
      <w:pPr>
        <w:pStyle w:val="22"/>
      </w:pPr>
      <w:r w:rsidRPr="003128B5">
        <w:t xml:space="preserve">объёмов работ </w:t>
      </w:r>
      <w:r w:rsidR="002C1EA1" w:rsidRPr="003128B5">
        <w:rPr>
          <w:bCs/>
        </w:rPr>
        <w:t>на «</w:t>
      </w:r>
      <w:r w:rsidR="00DE19F1" w:rsidRPr="003128B5">
        <w:t>Комплекс работ по реконструкции очистных сооружений</w:t>
      </w:r>
      <w:r w:rsidR="00DE19F1" w:rsidRPr="003128B5">
        <w:rPr>
          <w:bCs/>
        </w:rPr>
        <w:t xml:space="preserve"> замазученных и промливневых стоков Правобережной ТЭЦ-5</w:t>
      </w:r>
      <w:r w:rsidR="002C1EA1" w:rsidRPr="003128B5">
        <w:t>»</w:t>
      </w:r>
    </w:p>
    <w:p w:rsidR="00235522" w:rsidRPr="00795A0C" w:rsidRDefault="00235522" w:rsidP="002C1EA1">
      <w:pPr>
        <w:pStyle w:val="22"/>
      </w:pPr>
    </w:p>
    <w:tbl>
      <w:tblPr>
        <w:tblW w:w="1008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720"/>
        <w:gridCol w:w="6840"/>
        <w:gridCol w:w="1260"/>
        <w:gridCol w:w="1260"/>
      </w:tblGrid>
      <w:tr w:rsidR="00235522" w:rsidTr="00E14D4B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</w:p>
          <w:p w:rsidR="00235522" w:rsidRDefault="00235522" w:rsidP="00E14D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ind w:left="-108"/>
              <w:jc w:val="center"/>
            </w:pPr>
            <w:proofErr w:type="spellStart"/>
            <w:r>
              <w:rPr>
                <w:b/>
              </w:rPr>
              <w:t>Ед</w:t>
            </w:r>
            <w:proofErr w:type="gramStart"/>
            <w:r>
              <w:rPr>
                <w:b/>
              </w:rPr>
              <w:t>.и</w:t>
            </w:r>
            <w:proofErr w:type="gramEnd"/>
            <w:r>
              <w:rPr>
                <w:b/>
              </w:rPr>
              <w:t>зм</w:t>
            </w:r>
            <w:proofErr w:type="spellEnd"/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235522" w:rsidTr="00E14D4B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</w:pPr>
            <w:r>
              <w:t>1.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Pr="00235522" w:rsidRDefault="00235522" w:rsidP="00235522">
            <w:r>
              <w:t>Разработка рабочей документации (включая заказные спецификации на приобретение оборудования и материалов, сметы) на выполнение работ по реконструкции очистных сооружений.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ind w:left="-108"/>
              <w:jc w:val="center"/>
            </w:pPr>
          </w:p>
          <w:p w:rsidR="00795A0C" w:rsidRDefault="00795A0C" w:rsidP="00E14D4B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jc w:val="center"/>
            </w:pPr>
          </w:p>
          <w:p w:rsidR="00235522" w:rsidRDefault="00235522" w:rsidP="00E14D4B">
            <w:pPr>
              <w:jc w:val="center"/>
              <w:rPr>
                <w:b/>
              </w:rPr>
            </w:pPr>
          </w:p>
        </w:tc>
      </w:tr>
      <w:tr w:rsidR="00235522" w:rsidTr="00E14D4B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</w:pPr>
            <w:r>
              <w:t>2.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r>
              <w:t>Поставка оборудования и материалов согласно проектных</w:t>
            </w:r>
          </w:p>
          <w:p w:rsidR="00235522" w:rsidRDefault="00235522" w:rsidP="00E14D4B">
            <w:pPr>
              <w:pStyle w:val="22"/>
              <w:ind w:left="0"/>
              <w:jc w:val="left"/>
              <w:rPr>
                <w:b w:val="0"/>
                <w:szCs w:val="20"/>
              </w:rPr>
            </w:pPr>
            <w:r>
              <w:rPr>
                <w:b w:val="0"/>
                <w:szCs w:val="20"/>
              </w:rPr>
              <w:t>спецификаций.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jc w:val="center"/>
              <w:rPr>
                <w:b/>
              </w:rPr>
            </w:pPr>
          </w:p>
        </w:tc>
      </w:tr>
      <w:tr w:rsidR="00235522" w:rsidTr="00E14D4B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</w:pPr>
            <w: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r>
              <w:t>Выполнение строительно-монтажных и электромонтажных работ.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jc w:val="center"/>
            </w:pPr>
          </w:p>
        </w:tc>
      </w:tr>
      <w:tr w:rsidR="00235522" w:rsidTr="00E14D4B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</w:pPr>
            <w: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22" w:rsidRDefault="00235522" w:rsidP="00E14D4B">
            <w:pPr>
              <w:rPr>
                <w:szCs w:val="20"/>
              </w:rPr>
            </w:pPr>
            <w:r>
              <w:rPr>
                <w:szCs w:val="20"/>
              </w:rPr>
              <w:t>Пуско-наладочные работы на вновь смонтированном оборудовании.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jc w:val="center"/>
            </w:pPr>
          </w:p>
        </w:tc>
      </w:tr>
      <w:tr w:rsidR="00235522" w:rsidTr="00E14D4B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522" w:rsidRDefault="00235522" w:rsidP="00E14D4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22" w:rsidRDefault="00235522" w:rsidP="00E14D4B">
            <w:r>
              <w:t>Осуществление авторского и технического надзора за проведением работ.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5522" w:rsidRDefault="00235522" w:rsidP="00E14D4B">
            <w:pPr>
              <w:jc w:val="center"/>
            </w:pPr>
          </w:p>
        </w:tc>
      </w:tr>
    </w:tbl>
    <w:p w:rsidR="00B21F18" w:rsidRDefault="00B21F18" w:rsidP="002C1EA1">
      <w:pPr>
        <w:pStyle w:val="22"/>
      </w:pPr>
    </w:p>
    <w:p w:rsidR="00B21F18" w:rsidRDefault="00B21F18">
      <w:pPr>
        <w:rPr>
          <w:b/>
        </w:rPr>
      </w:pPr>
      <w:r>
        <w:br w:type="page"/>
      </w:r>
    </w:p>
    <w:p w:rsidR="00235522" w:rsidRDefault="00235522" w:rsidP="000E760D">
      <w:pPr>
        <w:pStyle w:val="af1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60D">
        <w:rPr>
          <w:rFonts w:ascii="Times New Roman" w:hAnsi="Times New Roman" w:cs="Times New Roman"/>
          <w:b/>
          <w:sz w:val="24"/>
          <w:szCs w:val="24"/>
        </w:rPr>
        <w:lastRenderedPageBreak/>
        <w:t>Основные требования к проектным решениям</w:t>
      </w:r>
    </w:p>
    <w:p w:rsidR="000E760D" w:rsidRPr="000E760D" w:rsidRDefault="000E760D" w:rsidP="000E760D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6840"/>
        <w:gridCol w:w="1260"/>
        <w:gridCol w:w="1260"/>
      </w:tblGrid>
      <w:tr w:rsidR="00EE5556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E0" w:rsidRPr="00CA1AEE" w:rsidRDefault="00EE5556" w:rsidP="00567083">
            <w:pPr>
              <w:jc w:val="center"/>
              <w:rPr>
                <w:b/>
              </w:rPr>
            </w:pPr>
            <w:r w:rsidRPr="00CA1AEE">
              <w:rPr>
                <w:b/>
              </w:rPr>
              <w:t xml:space="preserve">№ </w:t>
            </w:r>
          </w:p>
          <w:p w:rsidR="00EE5556" w:rsidRPr="00CA1AEE" w:rsidRDefault="00EE5556" w:rsidP="00567083">
            <w:pPr>
              <w:jc w:val="center"/>
              <w:rPr>
                <w:b/>
              </w:rPr>
            </w:pPr>
            <w:r w:rsidRPr="00CA1AEE">
              <w:rPr>
                <w:b/>
              </w:rPr>
              <w:t>п/п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556" w:rsidRDefault="00EE5556" w:rsidP="0056708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556" w:rsidRPr="00304DCC" w:rsidRDefault="00EE5556" w:rsidP="00567083">
            <w:pPr>
              <w:ind w:left="-108"/>
              <w:jc w:val="center"/>
              <w:rPr>
                <w:b/>
              </w:rPr>
            </w:pPr>
            <w:r w:rsidRPr="00304DCC">
              <w:rPr>
                <w:b/>
              </w:rPr>
              <w:t>Ед.</w:t>
            </w:r>
            <w:r w:rsidR="00DE19F1" w:rsidRPr="00304DCC">
              <w:rPr>
                <w:b/>
              </w:rPr>
              <w:t xml:space="preserve"> </w:t>
            </w:r>
            <w:r w:rsidRPr="00304DCC">
              <w:rPr>
                <w:b/>
              </w:rPr>
              <w:t>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556" w:rsidRPr="00304DCC" w:rsidRDefault="00EE5556" w:rsidP="00567083">
            <w:pPr>
              <w:jc w:val="center"/>
              <w:rPr>
                <w:b/>
              </w:rPr>
            </w:pPr>
            <w:r w:rsidRPr="00304DCC">
              <w:rPr>
                <w:b/>
              </w:rPr>
              <w:t>Объем</w:t>
            </w: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Pr="00CA1AEE" w:rsidRDefault="00A10068" w:rsidP="00567083">
            <w:pPr>
              <w:jc w:val="center"/>
            </w:pPr>
            <w:r w:rsidRPr="00CA1AEE">
              <w:t>1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E66B89" w:rsidRDefault="00A10068" w:rsidP="0057162A">
            <w:r>
              <w:t>Произвести замену существующих 2-х флотаторов 50м</w:t>
            </w:r>
            <w:r>
              <w:rPr>
                <w:vertAlign w:val="superscript"/>
              </w:rPr>
              <w:t>3</w:t>
            </w:r>
            <w:r>
              <w:t xml:space="preserve">/час на </w:t>
            </w:r>
            <w:r>
              <w:rPr>
                <w:szCs w:val="20"/>
              </w:rPr>
              <w:t>флотационные установки</w:t>
            </w:r>
            <w:r>
              <w:t>, производительностью 100м</w:t>
            </w:r>
            <w:r>
              <w:rPr>
                <w:vertAlign w:val="superscript"/>
              </w:rPr>
              <w:t>3</w:t>
            </w:r>
            <w:r>
              <w:t>/час каждая, современной модели с высокой степенью очистки нефтесодержащих сточных вод (</w:t>
            </w:r>
            <w:r>
              <w:rPr>
                <w:szCs w:val="20"/>
              </w:rPr>
              <w:t>сатураторы, насосное оборудование, электрооборудование, оборудование КИПа,</w:t>
            </w:r>
            <w:r>
              <w:t xml:space="preserve"> пеносгонные устройства, эжектор</w:t>
            </w:r>
            <w:r w:rsidR="0057162A">
              <w:t>ы</w:t>
            </w:r>
            <w:r>
              <w:t xml:space="preserve"> для удаления донного слоя).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ind w:left="-108"/>
              <w:jc w:val="center"/>
            </w:pPr>
          </w:p>
          <w:p w:rsidR="00A10068" w:rsidRDefault="00A10068" w:rsidP="00567083">
            <w:pPr>
              <w:ind w:left="-108"/>
              <w:jc w:val="center"/>
            </w:pPr>
          </w:p>
          <w:p w:rsidR="00A10068" w:rsidRDefault="00A10068" w:rsidP="00DE19F1">
            <w:pPr>
              <w:ind w:left="-108"/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DE19F1" w:rsidRDefault="00A10068" w:rsidP="00567083">
            <w:pPr>
              <w:jc w:val="center"/>
            </w:pPr>
          </w:p>
          <w:p w:rsidR="00A10068" w:rsidRPr="00DE19F1" w:rsidRDefault="00A10068" w:rsidP="00567083">
            <w:pPr>
              <w:jc w:val="center"/>
            </w:pPr>
          </w:p>
          <w:p w:rsidR="00A10068" w:rsidRPr="00DE19F1" w:rsidRDefault="00A10068" w:rsidP="00DE19F1">
            <w:pPr>
              <w:jc w:val="center"/>
            </w:pPr>
            <w:r>
              <w:t>2</w:t>
            </w:r>
          </w:p>
        </w:tc>
      </w:tr>
      <w:tr w:rsidR="00A10068" w:rsidTr="002477E0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Pr="00026C15" w:rsidRDefault="00A10068" w:rsidP="00567083">
            <w:pPr>
              <w:jc w:val="center"/>
            </w:pPr>
            <w:r w:rsidRPr="00A365F6">
              <w:t>2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D3786D" w:rsidRDefault="00A10068" w:rsidP="00D3786D">
            <w:r>
              <w:t xml:space="preserve"> Для поддержания скоростного режима, разработать схему принудительной подачи воды на флотаторы.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DE19F1" w:rsidRDefault="00A10068" w:rsidP="00567083">
            <w:pPr>
              <w:jc w:val="center"/>
            </w:pP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Default="000E760D" w:rsidP="00567083">
            <w:pPr>
              <w:jc w:val="center"/>
            </w:pPr>
            <w: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9F33DE" w:rsidRDefault="00A10068" w:rsidP="00A5779D">
            <w:r>
              <w:t xml:space="preserve">Произвести замену существующих промежуточных резервуаров </w:t>
            </w:r>
            <w:r>
              <w:rPr>
                <w:lang w:val="en-US"/>
              </w:rPr>
              <w:t>V</w:t>
            </w:r>
            <w:r>
              <w:t>=10м</w:t>
            </w:r>
            <w:r>
              <w:rPr>
                <w:vertAlign w:val="superscript"/>
              </w:rPr>
              <w:t>3</w:t>
            </w:r>
            <w:r>
              <w:t xml:space="preserve"> на резервуары большего объема.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ind w:left="-108"/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DE19F1" w:rsidRDefault="00A10068" w:rsidP="00567083">
            <w:pPr>
              <w:jc w:val="center"/>
            </w:pPr>
            <w:r>
              <w:t>2</w:t>
            </w: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jc w:val="center"/>
            </w:pPr>
            <w: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9F33DE" w:rsidRDefault="00A10068" w:rsidP="00A5779D">
            <w:r>
              <w:t>Произвести замену существующих насосов подачи воды на фильтры - НПФ (КМ-100-65-200), выработавших свой ресурс, на современную модификацию.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A5779D">
            <w:pPr>
              <w:ind w:left="-108"/>
            </w:pPr>
          </w:p>
          <w:p w:rsidR="00A10068" w:rsidRDefault="00A10068" w:rsidP="00A5779D">
            <w:pPr>
              <w:ind w:left="-108"/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9A1A7C">
            <w:pPr>
              <w:jc w:val="center"/>
            </w:pPr>
          </w:p>
          <w:p w:rsidR="00A10068" w:rsidRPr="00DE19F1" w:rsidRDefault="00A10068" w:rsidP="009A1A7C">
            <w:pPr>
              <w:jc w:val="center"/>
            </w:pPr>
            <w:r>
              <w:t>3</w:t>
            </w: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jc w:val="center"/>
            </w:pPr>
            <w: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7607C2" w:rsidRDefault="00A10068" w:rsidP="00A5779D">
            <w:r w:rsidRPr="007B0D6E">
              <w:t>Внутри приёмных резервуаров установить электрический подогревающий кабель в сливные воронки и трубопровод к баку уловленных нефтепродуктов для удаления всплывающей пленк</w:t>
            </w:r>
            <w:r>
              <w:t>и.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9A1A7C">
            <w:pPr>
              <w:ind w:left="-108"/>
              <w:jc w:val="center"/>
            </w:pPr>
          </w:p>
          <w:p w:rsidR="00A10068" w:rsidRDefault="00A10068" w:rsidP="009A1A7C">
            <w:pPr>
              <w:ind w:left="-108"/>
              <w:jc w:val="center"/>
            </w:pPr>
            <w:r>
              <w:t>шт.</w:t>
            </w:r>
          </w:p>
          <w:p w:rsidR="00A10068" w:rsidRDefault="00A10068" w:rsidP="009A1A7C">
            <w:pPr>
              <w:ind w:left="-108"/>
              <w:jc w:val="center"/>
            </w:pPr>
          </w:p>
          <w:p w:rsidR="00A10068" w:rsidRDefault="00A10068" w:rsidP="009A1A7C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9A1A7C">
            <w:pPr>
              <w:jc w:val="center"/>
            </w:pPr>
          </w:p>
          <w:p w:rsidR="00A10068" w:rsidRPr="00DE19F1" w:rsidRDefault="00A10068" w:rsidP="009A1A7C">
            <w:pPr>
              <w:jc w:val="center"/>
            </w:pPr>
            <w:r>
              <w:t>3</w:t>
            </w: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jc w:val="center"/>
            </w:pPr>
            <w: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7607C2" w:rsidRDefault="00A10068" w:rsidP="0070647C">
            <w:r>
              <w:t>Произвести замену входного коллектора с возможностью врезки трёх дополнительных трубопроводов (</w:t>
            </w:r>
            <w:r>
              <w:rPr>
                <w:lang w:val="en-US"/>
              </w:rPr>
              <w:t>d</w:t>
            </w:r>
            <w:r w:rsidRPr="00BA7FCB">
              <w:t>=</w:t>
            </w:r>
            <w:r>
              <w:t>225мм) напорной канализации.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9A1A7C">
            <w:pPr>
              <w:ind w:left="-108"/>
              <w:jc w:val="center"/>
            </w:pPr>
          </w:p>
          <w:p w:rsidR="00A10068" w:rsidRDefault="00A10068" w:rsidP="009A1A7C">
            <w:pPr>
              <w:ind w:left="-108"/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9A1A7C">
            <w:pPr>
              <w:jc w:val="center"/>
            </w:pPr>
          </w:p>
          <w:p w:rsidR="00A10068" w:rsidRPr="00DE19F1" w:rsidRDefault="00A10068" w:rsidP="009A1A7C">
            <w:pPr>
              <w:jc w:val="center"/>
            </w:pPr>
            <w:r>
              <w:t>1</w:t>
            </w: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jc w:val="center"/>
            </w:pPr>
            <w:r>
              <w:t>7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7607C2" w:rsidRDefault="00A10068" w:rsidP="00F27721">
            <w:r>
              <w:t xml:space="preserve">Предусмотреть </w:t>
            </w:r>
            <w:r w:rsidR="00F27721">
              <w:t>необходимый объём</w:t>
            </w:r>
            <w:r>
              <w:t xml:space="preserve"> замен</w:t>
            </w:r>
            <w:r w:rsidR="00F27721">
              <w:t>ы</w:t>
            </w:r>
            <w:r>
              <w:t xml:space="preserve"> исполнительных механизмов </w:t>
            </w:r>
            <w:r w:rsidR="00F27721">
              <w:t>и запорной арматуры</w:t>
            </w:r>
            <w:r w:rsidR="00342057">
              <w:t xml:space="preserve"> на </w:t>
            </w:r>
            <w:proofErr w:type="gramStart"/>
            <w:r w:rsidR="00342057">
              <w:t>электрифицированную</w:t>
            </w:r>
            <w:proofErr w:type="gramEnd"/>
            <w:r w:rsidR="00F27721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1C295C" w:rsidRDefault="00A10068" w:rsidP="009A1A7C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DE19F1" w:rsidRDefault="00A10068" w:rsidP="009A1A7C">
            <w:pPr>
              <w:jc w:val="center"/>
            </w:pP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jc w:val="center"/>
            </w:pPr>
            <w:r>
              <w:t>8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A85B2F" w:rsidRDefault="00A10068" w:rsidP="00F27721">
            <w:r>
              <w:t>Произвести обвязку канализации К-13</w:t>
            </w:r>
            <w:r>
              <w:rPr>
                <w:vertAlign w:val="superscript"/>
              </w:rPr>
              <w:t>н</w:t>
            </w:r>
            <w:r>
              <w:t xml:space="preserve"> и К-14</w:t>
            </w:r>
            <w:r>
              <w:rPr>
                <w:vertAlign w:val="superscript"/>
              </w:rPr>
              <w:t>н</w:t>
            </w:r>
            <w:r>
              <w:t xml:space="preserve"> из колодцев БК-1, БК-2 (3м от здания ОС).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9A1A7C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DE19F1" w:rsidRDefault="00A10068" w:rsidP="009A1A7C">
            <w:pPr>
              <w:jc w:val="center"/>
            </w:pP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Default="00A10068" w:rsidP="00567083">
            <w:pPr>
              <w:jc w:val="center"/>
            </w:pPr>
            <w:r>
              <w:t>9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7607C2" w:rsidRDefault="00A10068" w:rsidP="00567083">
            <w:r>
              <w:t>Предусмотреть полную замену кабельных прокладок с учетом современных требований</w:t>
            </w:r>
            <w:r w:rsidRPr="007607C2">
              <w:t xml:space="preserve"> </w:t>
            </w:r>
            <w:r>
              <w:t>НТД.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9A1A7C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DE19F1" w:rsidRDefault="00A10068" w:rsidP="009A1A7C">
            <w:pPr>
              <w:jc w:val="center"/>
            </w:pPr>
          </w:p>
        </w:tc>
      </w:tr>
      <w:tr w:rsidR="00A10068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068" w:rsidRPr="000E760D" w:rsidRDefault="00A10068" w:rsidP="00567083">
            <w:pPr>
              <w:jc w:val="center"/>
            </w:pPr>
            <w:r>
              <w:t>10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9F33DE" w:rsidRDefault="00A10068" w:rsidP="00742126">
            <w:r w:rsidRPr="007607C2">
              <w:t>*</w:t>
            </w:r>
            <w:r>
              <w:t>Разработать АСУТП процессом очистки нефтесодержащих сточных вод.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Default="00A10068" w:rsidP="009A1A7C">
            <w:pPr>
              <w:ind w:left="-108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0068" w:rsidRPr="00DE19F1" w:rsidRDefault="00A10068" w:rsidP="009A1A7C">
            <w:pPr>
              <w:jc w:val="center"/>
            </w:pPr>
          </w:p>
        </w:tc>
      </w:tr>
    </w:tbl>
    <w:p w:rsidR="000E760D" w:rsidRDefault="000E760D" w:rsidP="000E760D">
      <w:pPr>
        <w:shd w:val="clear" w:color="auto" w:fill="FFFFFF"/>
        <w:jc w:val="both"/>
      </w:pPr>
      <w:r w:rsidRPr="007607C2">
        <w:t>*</w:t>
      </w:r>
      <w:r>
        <w:t xml:space="preserve"> Требования к системе контроля и управления:</w:t>
      </w:r>
    </w:p>
    <w:p w:rsidR="000E760D" w:rsidRDefault="000E760D" w:rsidP="000E760D">
      <w:pPr>
        <w:pStyle w:val="af1"/>
        <w:shd w:val="clear" w:color="auto" w:fill="FFFFFF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7C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Система контроля и управления должна быть построена на базе контроллеров ф. </w:t>
      </w:r>
      <w:r>
        <w:rPr>
          <w:rFonts w:ascii="Times New Roman" w:hAnsi="Times New Roman" w:cs="Times New Roman"/>
          <w:sz w:val="24"/>
          <w:szCs w:val="24"/>
          <w:lang w:val="en-US"/>
        </w:rPr>
        <w:t>Siemens</w:t>
      </w:r>
      <w:r w:rsidRPr="007607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модельного ряда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7 300 или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400 (в зависимости от количества функций и задач, проработанных в ТЗ и рабочей документации);</w:t>
      </w:r>
    </w:p>
    <w:p w:rsidR="000E760D" w:rsidRDefault="000E760D" w:rsidP="000E760D">
      <w:pPr>
        <w:pStyle w:val="af1"/>
        <w:shd w:val="clear" w:color="auto" w:fill="FFFFFF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7C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Алгоритм управления технологическим процессом флотаторов, должен быть аналогичен алгоритму управления флотаторами, реал</w:t>
      </w:r>
      <w:r w:rsidR="00B671DD">
        <w:rPr>
          <w:rFonts w:ascii="Times New Roman" w:hAnsi="Times New Roman" w:cs="Times New Roman"/>
          <w:sz w:val="24"/>
          <w:szCs w:val="24"/>
        </w:rPr>
        <w:t xml:space="preserve">изованным в АСУТП ХВО блока №1 </w:t>
      </w:r>
      <w:r>
        <w:rPr>
          <w:rFonts w:ascii="Times New Roman" w:hAnsi="Times New Roman" w:cs="Times New Roman"/>
          <w:sz w:val="24"/>
          <w:szCs w:val="24"/>
        </w:rPr>
        <w:t>ТЭЦ-5;</w:t>
      </w:r>
    </w:p>
    <w:p w:rsidR="000E760D" w:rsidRDefault="000E760D" w:rsidP="000E760D">
      <w:pPr>
        <w:pStyle w:val="af1"/>
        <w:spacing w:before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07C2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Управление технологическим оборудованием должно осуществляться в дистанционном и автоматическом режимах.</w:t>
      </w:r>
    </w:p>
    <w:p w:rsidR="000E760D" w:rsidRDefault="000E760D" w:rsidP="000E760D">
      <w:pPr>
        <w:pStyle w:val="af1"/>
        <w:shd w:val="clear" w:color="auto" w:fill="FFFFFF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07C2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Оснащение первичными средствами КИП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определить в соответствии с требованиями СО 34.35.101-2003 «Методические указания  по объему технологических измерений, сигнализации автоматического регулирования на тепловых электростанциях», все параметры вывести на регистрацию.</w:t>
      </w:r>
    </w:p>
    <w:p w:rsidR="000E760D" w:rsidRDefault="000E760D" w:rsidP="000E760D">
      <w:pPr>
        <w:pStyle w:val="af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607C2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В качестве первичных преобразователей применить следующую аппаратуру:</w:t>
      </w:r>
    </w:p>
    <w:p w:rsidR="000E760D" w:rsidRDefault="000E760D" w:rsidP="000E760D">
      <w:pPr>
        <w:tabs>
          <w:tab w:val="num" w:pos="1778"/>
        </w:tabs>
        <w:ind w:left="360"/>
        <w:jc w:val="both"/>
      </w:pPr>
      <w:r>
        <w:t>5.1 по температуре – первичные преобразователи типа ТСП Метран-226;</w:t>
      </w:r>
    </w:p>
    <w:p w:rsidR="000E760D" w:rsidRDefault="000E760D" w:rsidP="000E760D">
      <w:pPr>
        <w:jc w:val="both"/>
      </w:pPr>
      <w:r>
        <w:t xml:space="preserve">      5.2 по давлению – первичные преобразователи типа Метран-150;</w:t>
      </w:r>
    </w:p>
    <w:p w:rsidR="001119ED" w:rsidRPr="00B572C3" w:rsidRDefault="001119ED" w:rsidP="001119ED">
      <w:pPr>
        <w:pStyle w:val="af1"/>
        <w:shd w:val="clear" w:color="auto" w:fill="FFFFFF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7162A" w:rsidRDefault="001119ED" w:rsidP="001119ED">
      <w:pPr>
        <w:spacing w:line="240" w:lineRule="atLeast"/>
        <w:jc w:val="both"/>
        <w:rPr>
          <w:bCs/>
        </w:rPr>
      </w:pPr>
      <w:r w:rsidRPr="00406814">
        <w:t>Ведомость объемов работ подлежит уточнению и дополнению на этапе согласования технического задания и выполнения работ.</w:t>
      </w:r>
      <w:r w:rsidRPr="00F460B0">
        <w:rPr>
          <w:bCs/>
        </w:rPr>
        <w:t xml:space="preserve"> </w:t>
      </w:r>
    </w:p>
    <w:p w:rsidR="0057162A" w:rsidRDefault="0057162A">
      <w:pPr>
        <w:rPr>
          <w:bCs/>
        </w:rPr>
      </w:pPr>
      <w:r>
        <w:rPr>
          <w:bCs/>
        </w:rPr>
        <w:br w:type="page"/>
      </w:r>
    </w:p>
    <w:p w:rsidR="001119ED" w:rsidRPr="00C94D3C" w:rsidRDefault="001119ED" w:rsidP="00C94D3C">
      <w:pPr>
        <w:pStyle w:val="10"/>
      </w:pPr>
      <w:r w:rsidRPr="00C94D3C">
        <w:lastRenderedPageBreak/>
        <w:t>Особые требования.</w:t>
      </w:r>
    </w:p>
    <w:p w:rsidR="00C94D3C" w:rsidRPr="00C94D3C" w:rsidRDefault="00C94D3C" w:rsidP="00C94D3C">
      <w:pPr>
        <w:pStyle w:val="af1"/>
        <w:rPr>
          <w:b/>
        </w:rPr>
      </w:pPr>
    </w:p>
    <w:p w:rsidR="0057162A" w:rsidRDefault="0057162A" w:rsidP="00795A0C">
      <w:pPr>
        <w:tabs>
          <w:tab w:val="num" w:pos="900"/>
        </w:tabs>
        <w:ind w:firstLine="567"/>
      </w:pPr>
      <w:r>
        <w:t xml:space="preserve">4.1 Реконструкцию необходимо провести без останова очистных сооружений, либо предусмотреть проектом </w:t>
      </w:r>
      <w:proofErr w:type="spellStart"/>
      <w:r>
        <w:t>байпасные</w:t>
      </w:r>
      <w:proofErr w:type="spellEnd"/>
      <w:r>
        <w:t xml:space="preserve"> схемы отвода </w:t>
      </w:r>
      <w:proofErr w:type="spellStart"/>
      <w:r>
        <w:t>замазученных</w:t>
      </w:r>
      <w:proofErr w:type="spellEnd"/>
      <w:r>
        <w:t xml:space="preserve"> стоков.</w:t>
      </w:r>
    </w:p>
    <w:p w:rsidR="001119ED" w:rsidRPr="00406814" w:rsidRDefault="0057162A" w:rsidP="00795A0C">
      <w:pPr>
        <w:tabs>
          <w:tab w:val="num" w:pos="900"/>
        </w:tabs>
        <w:ind w:firstLine="567"/>
      </w:pPr>
      <w:r>
        <w:t>4.2</w:t>
      </w:r>
      <w:proofErr w:type="gramStart"/>
      <w:r>
        <w:t xml:space="preserve"> </w:t>
      </w:r>
      <w:r w:rsidR="00C94D3C">
        <w:t>В</w:t>
      </w:r>
      <w:proofErr w:type="gramEnd"/>
      <w:r w:rsidR="00C94D3C">
        <w:t>ыполнить необходимый объём</w:t>
      </w:r>
      <w:r w:rsidR="001119ED" w:rsidRPr="00406814">
        <w:t xml:space="preserve"> согласований, экспертиз и процедур, </w:t>
      </w:r>
      <w:r w:rsidR="00C94D3C" w:rsidRPr="00406814">
        <w:t>совместно с Заказчиком (Заказчик при необходимости выдаёт Исполнителю до</w:t>
      </w:r>
      <w:r w:rsidR="00C94D3C">
        <w:t xml:space="preserve">веренность на проведение работ), </w:t>
      </w:r>
      <w:r w:rsidR="001119ED" w:rsidRPr="00406814">
        <w:t xml:space="preserve">определенных законодательством и нормативными актами РФ, в том числе государственную экспертизу в соответствии с Постановлением Правительства РФ от 5 марта 2007г. № 145 «О порядке организации и проведения государственной экспертизы проектной документации и результатов инженерных изысканий». </w:t>
      </w:r>
    </w:p>
    <w:p w:rsidR="000E760D" w:rsidRDefault="000E760D" w:rsidP="001119ED">
      <w:pPr>
        <w:tabs>
          <w:tab w:val="num" w:pos="900"/>
        </w:tabs>
        <w:rPr>
          <w:b/>
        </w:rPr>
      </w:pPr>
    </w:p>
    <w:p w:rsidR="001119ED" w:rsidRPr="00C94D3C" w:rsidRDefault="001119ED" w:rsidP="00C94D3C">
      <w:pPr>
        <w:pStyle w:val="af1"/>
        <w:numPr>
          <w:ilvl w:val="0"/>
          <w:numId w:val="19"/>
        </w:numPr>
        <w:tabs>
          <w:tab w:val="num" w:pos="900"/>
        </w:tabs>
        <w:jc w:val="center"/>
        <w:rPr>
          <w:b/>
        </w:rPr>
      </w:pPr>
      <w:r w:rsidRPr="00C94D3C">
        <w:rPr>
          <w:rStyle w:val="11"/>
          <w:rFonts w:ascii="Times New Roman" w:hAnsi="Times New Roman" w:cs="Times New Roman"/>
        </w:rPr>
        <w:t>Состав рабочей документации проекта</w:t>
      </w:r>
      <w:r w:rsidRPr="00C94D3C">
        <w:rPr>
          <w:b/>
        </w:rPr>
        <w:t>.</w:t>
      </w:r>
    </w:p>
    <w:p w:rsidR="00C94D3C" w:rsidRPr="00C94D3C" w:rsidRDefault="00C94D3C" w:rsidP="00C94D3C">
      <w:pPr>
        <w:pStyle w:val="af1"/>
        <w:tabs>
          <w:tab w:val="num" w:pos="900"/>
        </w:tabs>
        <w:rPr>
          <w:b/>
        </w:rPr>
      </w:pPr>
    </w:p>
    <w:p w:rsidR="001119ED" w:rsidRDefault="001119ED" w:rsidP="00795A0C">
      <w:pPr>
        <w:tabs>
          <w:tab w:val="num" w:pos="900"/>
        </w:tabs>
        <w:ind w:firstLine="567"/>
      </w:pPr>
      <w:r w:rsidRPr="00406814">
        <w:t xml:space="preserve">Состав </w:t>
      </w:r>
      <w:r>
        <w:t xml:space="preserve">рабочей </w:t>
      </w:r>
      <w:r w:rsidRPr="00406814">
        <w:t>проектной документации должен соответствовать Постановлению Правительства РФ от 16 февраля 2008г. № 87 «О составе разделов проектной документации и требованиях к их содержанию».</w:t>
      </w:r>
    </w:p>
    <w:p w:rsidR="00B21F18" w:rsidRDefault="00B21F18" w:rsidP="00795A0C">
      <w:pPr>
        <w:tabs>
          <w:tab w:val="num" w:pos="900"/>
        </w:tabs>
        <w:ind w:firstLine="567"/>
      </w:pPr>
    </w:p>
    <w:p w:rsidR="001119ED" w:rsidRPr="00C94D3C" w:rsidRDefault="001119ED" w:rsidP="00C94D3C">
      <w:pPr>
        <w:pStyle w:val="10"/>
      </w:pPr>
      <w:r w:rsidRPr="00C94D3C">
        <w:t>Состав материалов передаваемых Заказчику.</w:t>
      </w:r>
    </w:p>
    <w:p w:rsidR="00C94D3C" w:rsidRPr="00C94D3C" w:rsidRDefault="00C94D3C" w:rsidP="00C94D3C">
      <w:pPr>
        <w:pStyle w:val="af1"/>
        <w:tabs>
          <w:tab w:val="num" w:pos="900"/>
        </w:tabs>
        <w:rPr>
          <w:b/>
        </w:rPr>
      </w:pPr>
    </w:p>
    <w:p w:rsidR="001119ED" w:rsidRPr="00406814" w:rsidRDefault="00B9270F" w:rsidP="00795A0C">
      <w:pPr>
        <w:tabs>
          <w:tab w:val="num" w:pos="900"/>
        </w:tabs>
        <w:ind w:firstLine="567"/>
      </w:pPr>
      <w:r>
        <w:t>6</w:t>
      </w:r>
      <w:r w:rsidR="001119ED" w:rsidRPr="00406814">
        <w:t>.1.</w:t>
      </w:r>
      <w:r w:rsidR="001119ED" w:rsidRPr="007D5AF5">
        <w:t xml:space="preserve"> </w:t>
      </w:r>
      <w:r w:rsidR="001119ED">
        <w:t>Р</w:t>
      </w:r>
      <w:r w:rsidR="001119ED" w:rsidRPr="00406814">
        <w:t xml:space="preserve">азработанная документация представляется Заказчику в виде документов, содержание которых определено в соответствии с Постановлением Правительства РФ от 16 февраля </w:t>
      </w:r>
      <w:smartTag w:uri="urn:schemas-microsoft-com:office:smarttags" w:element="metricconverter">
        <w:smartTagPr>
          <w:attr w:name="ProductID" w:val="2008 г"/>
        </w:smartTagPr>
        <w:r w:rsidR="001119ED" w:rsidRPr="00406814">
          <w:t>2008 г</w:t>
        </w:r>
      </w:smartTag>
      <w:r w:rsidR="001119ED" w:rsidRPr="00406814">
        <w:t>. № 87 и настоящим заданием с приложением необходимых расчетов.</w:t>
      </w:r>
    </w:p>
    <w:p w:rsidR="001119ED" w:rsidRDefault="00B9270F" w:rsidP="00795A0C">
      <w:pPr>
        <w:ind w:firstLine="567"/>
      </w:pPr>
      <w:r>
        <w:t>6</w:t>
      </w:r>
      <w:r w:rsidR="001119ED">
        <w:t>.2. Рабочая проектная</w:t>
      </w:r>
      <w:r w:rsidR="001119ED" w:rsidRPr="00406814">
        <w:t xml:space="preserve"> документация представляется в электронном виде на компакт дисках в 5 (пяти) экземплярах и бумажном носителе в 5 (пяти) экземплярах.</w:t>
      </w:r>
    </w:p>
    <w:p w:rsidR="00C94D3C" w:rsidRDefault="00C94D3C" w:rsidP="00C94D3C">
      <w:pPr>
        <w:jc w:val="center"/>
        <w:rPr>
          <w:b/>
        </w:rPr>
      </w:pPr>
    </w:p>
    <w:p w:rsidR="001119ED" w:rsidRDefault="001119ED" w:rsidP="00C94D3C">
      <w:pPr>
        <w:pStyle w:val="a"/>
      </w:pPr>
      <w:r w:rsidRPr="00177508">
        <w:t>Согласование документации</w:t>
      </w:r>
    </w:p>
    <w:p w:rsidR="00C94D3C" w:rsidRDefault="00C94D3C" w:rsidP="00C94D3C">
      <w:pPr>
        <w:pStyle w:val="a"/>
        <w:numPr>
          <w:ilvl w:val="0"/>
          <w:numId w:val="0"/>
        </w:numPr>
        <w:ind w:left="720"/>
        <w:jc w:val="left"/>
      </w:pPr>
    </w:p>
    <w:p w:rsidR="001119ED" w:rsidRPr="00406814" w:rsidRDefault="00B9270F" w:rsidP="00795A0C">
      <w:pPr>
        <w:tabs>
          <w:tab w:val="left" w:pos="540"/>
        </w:tabs>
        <w:ind w:firstLine="567"/>
      </w:pPr>
      <w:r>
        <w:t>7</w:t>
      </w:r>
      <w:r w:rsidR="001119ED" w:rsidRPr="00406814">
        <w:t>.1. Разработанная документация должна быть согласована с генеральным проектировщиком Правобережной ТЭЦ – филиалом «СевЗапВНИПИЭнергопром – СевЗапЭнергомонтажпроект» ОАО «СевЗапНТЦ».</w:t>
      </w:r>
    </w:p>
    <w:p w:rsidR="001119ED" w:rsidRPr="00175631" w:rsidRDefault="00B9270F" w:rsidP="00795A0C">
      <w:pPr>
        <w:tabs>
          <w:tab w:val="left" w:pos="0"/>
        </w:tabs>
        <w:ind w:firstLine="567"/>
      </w:pPr>
      <w:r>
        <w:t>7</w:t>
      </w:r>
      <w:r w:rsidR="001119ED" w:rsidRPr="0076263A">
        <w:t>.</w:t>
      </w:r>
      <w:r w:rsidR="001119ED" w:rsidRPr="00406814">
        <w:t>2. Перечень других организаций, согласование которых необходимо, определяется в процессе разработ</w:t>
      </w:r>
      <w:r w:rsidR="001119ED">
        <w:t>ки рабочей проектной</w:t>
      </w:r>
      <w:r w:rsidR="001119ED" w:rsidRPr="00406814">
        <w:t xml:space="preserve"> документации.</w:t>
      </w:r>
    </w:p>
    <w:p w:rsidR="00EE5556" w:rsidRPr="003913D5" w:rsidRDefault="00EE5556" w:rsidP="00EE5556">
      <w:pPr>
        <w:spacing w:line="240" w:lineRule="atLeast"/>
        <w:jc w:val="both"/>
        <w:rPr>
          <w:bCs/>
        </w:rPr>
      </w:pPr>
    </w:p>
    <w:p w:rsidR="00CA0A02" w:rsidRDefault="00CA0A02" w:rsidP="00235522">
      <w:pPr>
        <w:pStyle w:val="1"/>
        <w:numPr>
          <w:ilvl w:val="0"/>
          <w:numId w:val="19"/>
        </w:numPr>
        <w:rPr>
          <w:lang w:val="en-US"/>
        </w:rPr>
      </w:pPr>
      <w:r>
        <w:t>Границы проектирования</w:t>
      </w:r>
    </w:p>
    <w:p w:rsidR="009E1C14" w:rsidRPr="009E1C14" w:rsidRDefault="009E1C14" w:rsidP="009E1C14">
      <w:pPr>
        <w:rPr>
          <w:lang w:val="en-US"/>
        </w:rPr>
      </w:pPr>
    </w:p>
    <w:p w:rsidR="00B12D8A" w:rsidRDefault="00B21F18" w:rsidP="00E73482">
      <w:pPr>
        <w:ind w:firstLine="567"/>
      </w:pPr>
      <w:r>
        <w:t xml:space="preserve">8.1 </w:t>
      </w:r>
      <w:r w:rsidR="00B12D8A">
        <w:t>Проектируемое оборудование необходимо разместить в существующем здании очистных сооружений:</w:t>
      </w:r>
    </w:p>
    <w:p w:rsidR="00B12D8A" w:rsidRPr="00E73482" w:rsidRDefault="00B12D8A" w:rsidP="00E73482">
      <w:pPr>
        <w:pStyle w:val="af1"/>
        <w:numPr>
          <w:ilvl w:val="0"/>
          <w:numId w:val="32"/>
        </w:numPr>
        <w:rPr>
          <w:rFonts w:ascii="Times New Roman" w:hAnsi="Times New Roman" w:cs="Times New Roman"/>
          <w:sz w:val="24"/>
        </w:rPr>
      </w:pPr>
      <w:r w:rsidRPr="00E73482">
        <w:rPr>
          <w:rFonts w:ascii="Times New Roman" w:hAnsi="Times New Roman" w:cs="Times New Roman"/>
          <w:sz w:val="24"/>
        </w:rPr>
        <w:t>Очистные сооружения замазученных и дождевых стоков (компоновка оборудования) -</w:t>
      </w:r>
      <w:r w:rsidR="00E73482">
        <w:rPr>
          <w:rFonts w:ascii="Times New Roman" w:hAnsi="Times New Roman" w:cs="Times New Roman"/>
          <w:sz w:val="24"/>
        </w:rPr>
        <w:t xml:space="preserve"> </w:t>
      </w:r>
      <w:r w:rsidRPr="00E73482">
        <w:rPr>
          <w:rFonts w:ascii="Times New Roman" w:hAnsi="Times New Roman" w:cs="Times New Roman"/>
          <w:sz w:val="24"/>
        </w:rPr>
        <w:t xml:space="preserve">черт. 014.АС-ВК.117.005. </w:t>
      </w:r>
    </w:p>
    <w:p w:rsidR="009E1C14" w:rsidRPr="00E73482" w:rsidRDefault="00B12D8A" w:rsidP="00E73482">
      <w:pPr>
        <w:pStyle w:val="af1"/>
        <w:numPr>
          <w:ilvl w:val="0"/>
          <w:numId w:val="32"/>
        </w:numPr>
        <w:rPr>
          <w:rFonts w:ascii="Times New Roman" w:hAnsi="Times New Roman" w:cs="Times New Roman"/>
          <w:sz w:val="24"/>
        </w:rPr>
      </w:pPr>
      <w:r w:rsidRPr="00E73482">
        <w:rPr>
          <w:rFonts w:ascii="Times New Roman" w:hAnsi="Times New Roman" w:cs="Times New Roman"/>
          <w:sz w:val="24"/>
        </w:rPr>
        <w:t>Принципиальная схема очистки нефтесодержащих и ливневых сточных вод ТЭЦ-5 чер.441.</w:t>
      </w:r>
    </w:p>
    <w:p w:rsidR="00E73482" w:rsidRPr="0057162A" w:rsidRDefault="0057162A" w:rsidP="0057162A">
      <w:pPr>
        <w:pStyle w:val="af1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8.2 </w:t>
      </w:r>
      <w:r w:rsidR="00E73482" w:rsidRPr="0057162A">
        <w:rPr>
          <w:rFonts w:ascii="Times New Roman" w:hAnsi="Times New Roman" w:cs="Times New Roman"/>
          <w:sz w:val="24"/>
        </w:rPr>
        <w:t xml:space="preserve">Границей проектирования трубопроводов является место их входа в здание очистных сооружений, за исключением трубопроводов, указанных в п.3.8 раздел </w:t>
      </w:r>
      <w:r w:rsidR="00E73482" w:rsidRPr="0057162A">
        <w:rPr>
          <w:rFonts w:ascii="Times New Roman" w:hAnsi="Times New Roman" w:cs="Times New Roman"/>
          <w:sz w:val="24"/>
          <w:lang w:val="en-US"/>
        </w:rPr>
        <w:t>II</w:t>
      </w:r>
      <w:r w:rsidR="00E73482" w:rsidRPr="0057162A">
        <w:rPr>
          <w:rFonts w:ascii="Times New Roman" w:hAnsi="Times New Roman" w:cs="Times New Roman"/>
          <w:sz w:val="24"/>
        </w:rPr>
        <w:t>. В данном случае границей являются колодцы БК-1 и БК-2.</w:t>
      </w:r>
    </w:p>
    <w:p w:rsidR="00E73482" w:rsidRDefault="00740D51" w:rsidP="0057162A">
      <w:pPr>
        <w:ind w:firstLine="567"/>
      </w:pPr>
      <w:r>
        <w:t>По электрической части – существующие первичные схемы (электротехнические С</w:t>
      </w:r>
      <w:r w:rsidR="005C0313">
        <w:t>Н), существующие схемы вторичных</w:t>
      </w:r>
      <w:r>
        <w:t xml:space="preserve"> цепей оперативного тока и сигнализации</w:t>
      </w:r>
      <w:r w:rsidR="005C0313">
        <w:t>.</w:t>
      </w:r>
    </w:p>
    <w:p w:rsidR="00185741" w:rsidRDefault="00185741">
      <w:r>
        <w:br w:type="page"/>
      </w:r>
    </w:p>
    <w:p w:rsidR="009E1C14" w:rsidRDefault="009E1C14" w:rsidP="00B17F8C">
      <w:pPr>
        <w:jc w:val="center"/>
        <w:rPr>
          <w:b/>
        </w:rPr>
      </w:pPr>
      <w:r>
        <w:rPr>
          <w:b/>
          <w:lang w:val="en-US"/>
        </w:rPr>
        <w:lastRenderedPageBreak/>
        <w:t>III</w:t>
      </w:r>
      <w:r>
        <w:rPr>
          <w:b/>
        </w:rPr>
        <w:t xml:space="preserve">. Требования к </w:t>
      </w:r>
      <w:r>
        <w:rPr>
          <w:b/>
          <w:bCs/>
        </w:rPr>
        <w:t>персоналу Генподрядной организации.</w:t>
      </w:r>
    </w:p>
    <w:p w:rsidR="009E1C14" w:rsidRDefault="009E1C14" w:rsidP="009E1C14">
      <w:pPr>
        <w:rPr>
          <w:b/>
          <w:bCs/>
        </w:rPr>
      </w:pPr>
    </w:p>
    <w:p w:rsidR="009E1C14" w:rsidRPr="001C295C" w:rsidRDefault="00202371" w:rsidP="009E1C14">
      <w:pPr>
        <w:pStyle w:val="a4"/>
        <w:rPr>
          <w:bCs/>
        </w:rPr>
      </w:pPr>
      <w:r>
        <w:rPr>
          <w:bCs/>
        </w:rPr>
        <w:t xml:space="preserve">1. </w:t>
      </w:r>
      <w:r w:rsidR="009E1C14">
        <w:rPr>
          <w:bCs/>
        </w:rPr>
        <w:t>Организация пропускной системы</w:t>
      </w:r>
    </w:p>
    <w:p w:rsidR="009E1C14" w:rsidRPr="001C295C" w:rsidRDefault="009E1C14" w:rsidP="009E1C14">
      <w:pPr>
        <w:pStyle w:val="a4"/>
        <w:rPr>
          <w:bCs/>
        </w:rPr>
      </w:pPr>
    </w:p>
    <w:p w:rsidR="009E1C14" w:rsidRDefault="009E1C14" w:rsidP="001F348F">
      <w:pPr>
        <w:ind w:firstLine="567"/>
        <w:jc w:val="both"/>
      </w:pPr>
      <w:r>
        <w:rPr>
          <w:bCs/>
        </w:rPr>
        <w:t>Допуск персонала Генподрядчика и Субподрядчика на Объект осуществляется в соответствии с организацией пропускного режима на территории Правобережной ТЭЦ (ТЭЦ-5) филиала «Невский» ОАО «ТГК-1».</w:t>
      </w:r>
      <w:r>
        <w:t xml:space="preserve"> </w:t>
      </w:r>
    </w:p>
    <w:p w:rsidR="009E1C14" w:rsidRDefault="009E1C14" w:rsidP="001F348F">
      <w:pPr>
        <w:ind w:firstLine="567"/>
        <w:jc w:val="both"/>
        <w:rPr>
          <w:bCs/>
        </w:rPr>
      </w:pPr>
      <w:r>
        <w:rPr>
          <w:bCs/>
        </w:rPr>
        <w:t>Ответственные представители Субподрядчиков предоставляют Генподрядчику списки своих работников по установленному образцу Заказчика, которые Генподрядчик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9E1C14" w:rsidRDefault="009E1C14" w:rsidP="001F348F">
      <w:pPr>
        <w:pStyle w:val="a8"/>
        <w:ind w:left="0" w:firstLine="567"/>
        <w:jc w:val="both"/>
        <w:rPr>
          <w:bCs/>
          <w:szCs w:val="24"/>
        </w:rPr>
      </w:pPr>
      <w:r>
        <w:rPr>
          <w:bCs/>
          <w:szCs w:val="24"/>
        </w:rPr>
        <w:t>Для перемещения Субподрядчика по территории Объекта (Строительной площадки) Генподрядчик выдает Субподрядчику временные пропуска Генподрядчика, которые вкладываются в бейджи и носятся поверх одежды.</w:t>
      </w:r>
    </w:p>
    <w:p w:rsidR="009E1C14" w:rsidRDefault="009E1C14" w:rsidP="009E1C14">
      <w:pPr>
        <w:jc w:val="both"/>
        <w:rPr>
          <w:sz w:val="28"/>
        </w:rPr>
      </w:pPr>
    </w:p>
    <w:p w:rsidR="009E1C14" w:rsidRPr="00956C60" w:rsidRDefault="00B671DD" w:rsidP="009E1C14">
      <w:pPr>
        <w:pStyle w:val="a4"/>
        <w:rPr>
          <w:bCs/>
        </w:rPr>
      </w:pPr>
      <w:r>
        <w:rPr>
          <w:bCs/>
        </w:rPr>
        <w:t xml:space="preserve">2. </w:t>
      </w:r>
      <w:r w:rsidR="009E1C14">
        <w:rPr>
          <w:bCs/>
        </w:rPr>
        <w:t>Организация безопасного производства Работ</w:t>
      </w:r>
    </w:p>
    <w:p w:rsidR="009E1C14" w:rsidRPr="00956C60" w:rsidRDefault="009E1C14" w:rsidP="009E1C14">
      <w:pPr>
        <w:pStyle w:val="a4"/>
        <w:rPr>
          <w:bCs/>
        </w:rPr>
      </w:pP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2.1. Организация и выполнение Работ на Строительной площадке должны осуществляться при соблюдении законодательства Российской Федерации об охране труда,</w:t>
      </w:r>
      <w:r w:rsidRPr="005865F0">
        <w:rPr>
          <w:color w:val="000000"/>
        </w:rPr>
        <w:t xml:space="preserve"> </w:t>
      </w:r>
      <w:r>
        <w:rPr>
          <w:color w:val="000000"/>
        </w:rPr>
        <w:t xml:space="preserve">а также иных нормативных правовых актов, установленных Перечнем видов нормативных правовых актов, утвержденных </w:t>
      </w:r>
      <w:r>
        <w:rPr>
          <w:vanish/>
          <w:color w:val="000000"/>
        </w:rPr>
        <w:t>#M12291 901761410</w:t>
      </w:r>
      <w:r>
        <w:rPr>
          <w:color w:val="000000"/>
        </w:rPr>
        <w:t>постановлением Правительства Российской Федерации от 23 мая 2000 года N 399 "О нормативных правовых актах, содержащих государственные нормативные требования охраны труда"</w:t>
      </w:r>
      <w:r>
        <w:rPr>
          <w:vanish/>
          <w:color w:val="000000"/>
        </w:rPr>
        <w:t>#S</w:t>
      </w:r>
      <w:r>
        <w:rPr>
          <w:color w:val="000000"/>
        </w:rPr>
        <w:t>: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строительных норм и правил, сводов правил по проектированию и строительству;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межотраслевых и отраслевых правил и типовых инструкций по охране труда, утвержденных в установленном порядке федеральными органами исполнительной власти;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правил безопасности, правил устройства и безопасной эксплуатации, инструкций по безопасности;</w:t>
      </w:r>
    </w:p>
    <w:p w:rsidR="009E1C14" w:rsidRPr="00795A0C" w:rsidRDefault="009E1C14" w:rsidP="001F348F">
      <w:pPr>
        <w:pStyle w:val="af1"/>
        <w:numPr>
          <w:ilvl w:val="0"/>
          <w:numId w:val="2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государственных  санитарно-эпидемиологических  правил и нормативов, гигиенических нормативов, санитарных правил и норм, утвержденных Минздравом России.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2.2. В соответствии с требованиями п. 4.6. СНИП 12-03-2001 «Безопасность труда в строительстве. Часть 1. Общие требования» для обеспечения безопасности производства Работ должны быть выполнены следующие мероприятия: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между Генподрядчиком и Заказчиком разработан и оформлен Акт-допуск для производства строительно-монтажных работ на территории Правобережной ТЭЦ о предоставлении Генподрядчику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 xml:space="preserve">разработаны и оформлены акты-допуски между Генподрядчиком и Субподрядчиком, непосредственно </w:t>
      </w:r>
      <w:proofErr w:type="gramStart"/>
      <w:r w:rsidRPr="00795A0C">
        <w:rPr>
          <w:rFonts w:ascii="Times New Roman" w:hAnsi="Times New Roman" w:cs="Times New Roman"/>
          <w:sz w:val="24"/>
          <w:szCs w:val="24"/>
        </w:rPr>
        <w:t>выполняющими</w:t>
      </w:r>
      <w:proofErr w:type="gramEnd"/>
      <w:r w:rsidRPr="00795A0C">
        <w:rPr>
          <w:rFonts w:ascii="Times New Roman" w:hAnsi="Times New Roman" w:cs="Times New Roman"/>
          <w:sz w:val="24"/>
          <w:szCs w:val="24"/>
        </w:rPr>
        <w:t xml:space="preserve"> Работы на выделенной территории Строительной площадке, с указанием участка территории Строительной площадки, выделенной каждому Субподрядчику для производства Работ;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выпущен приказ Генподрядчика о порядке допуска персонала Субподрядчика к выполнению Работ на Объекте;</w:t>
      </w:r>
    </w:p>
    <w:p w:rsidR="009E1C14" w:rsidRPr="00795A0C" w:rsidRDefault="009E1C14" w:rsidP="001F348F">
      <w:pPr>
        <w:pStyle w:val="af1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 xml:space="preserve">организовано проведение вводного инструктажа по охране труда всему персоналу Субподрядчика, </w:t>
      </w:r>
      <w:proofErr w:type="gramStart"/>
      <w:r w:rsidRPr="00795A0C">
        <w:rPr>
          <w:rFonts w:ascii="Times New Roman" w:hAnsi="Times New Roman" w:cs="Times New Roman"/>
          <w:sz w:val="24"/>
          <w:szCs w:val="24"/>
        </w:rPr>
        <w:t>принимающих</w:t>
      </w:r>
      <w:proofErr w:type="gramEnd"/>
      <w:r w:rsidRPr="00795A0C">
        <w:rPr>
          <w:rFonts w:ascii="Times New Roman" w:hAnsi="Times New Roman" w:cs="Times New Roman"/>
          <w:sz w:val="24"/>
          <w:szCs w:val="24"/>
        </w:rPr>
        <w:t xml:space="preserve"> участие в строительстве Объекта.</w:t>
      </w:r>
      <w:r w:rsidRPr="00795A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E1C14" w:rsidRDefault="009E1C14" w:rsidP="001F348F">
      <w:pPr>
        <w:ind w:firstLine="567"/>
        <w:jc w:val="both"/>
      </w:pPr>
      <w:r>
        <w:rPr>
          <w:color w:val="000000"/>
        </w:rPr>
        <w:t>2.3. Генподрядчик обязан при выполнении Работ на Объекте (Строительной площадке) с участием Субподрядчика: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t>осуществлять  допуск Субподрядчика на Объект (Строительную площадку) с учетом выполнения требований 4.6. СНИП 12-03-2001;</w:t>
      </w:r>
    </w:p>
    <w:p w:rsidR="009E1C14" w:rsidRPr="00795A0C" w:rsidRDefault="009E1C14" w:rsidP="001F348F">
      <w:pPr>
        <w:pStyle w:val="af1"/>
        <w:numPr>
          <w:ilvl w:val="0"/>
          <w:numId w:val="23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5A0C">
        <w:rPr>
          <w:rFonts w:ascii="Times New Roman" w:hAnsi="Times New Roman" w:cs="Times New Roman"/>
          <w:sz w:val="24"/>
          <w:szCs w:val="24"/>
        </w:rPr>
        <w:lastRenderedPageBreak/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9E1C14" w:rsidRDefault="009E1C14" w:rsidP="001F348F">
      <w:pPr>
        <w:ind w:firstLine="567"/>
        <w:jc w:val="both"/>
      </w:pPr>
      <w:r>
        <w:rPr>
          <w:color w:val="000000"/>
        </w:rPr>
        <w:t>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2.5. Места временного или постоянного нахождения работников должны располагаться за пределами опасных зон.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>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 организовать выполнение работ подчиненного персонала по наряду-допуску по форме приложения Д СНиП 12-03-2001.</w:t>
      </w:r>
    </w:p>
    <w:p w:rsidR="009E1C14" w:rsidRDefault="009E1C14" w:rsidP="001F348F">
      <w:pPr>
        <w:pStyle w:val="30"/>
        <w:ind w:left="0" w:firstLine="567"/>
        <w:jc w:val="both"/>
      </w:pPr>
      <w:r>
        <w:t>2.7. При выполнении работ в охранных зонах сооружений или коммуникаций наряд-допуск может быть выдан при наличии письменного разрешения организации - владельца этого сооружения или коммуникации.</w:t>
      </w:r>
    </w:p>
    <w:p w:rsidR="009E1C14" w:rsidRDefault="009E1C14" w:rsidP="001F348F">
      <w:pPr>
        <w:pStyle w:val="30"/>
        <w:ind w:left="0" w:firstLine="567"/>
        <w:jc w:val="both"/>
      </w:pPr>
      <w:r>
        <w:t>2.8. 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9E1C14" w:rsidRDefault="009E1C14" w:rsidP="001F348F">
      <w:pPr>
        <w:pStyle w:val="30"/>
        <w:ind w:left="0" w:firstLine="567"/>
        <w:jc w:val="both"/>
      </w:pPr>
      <w:r>
        <w:t>Лицо, выдавшее наряд-допуск, обязано осуществлять контроль за выполнением предусмотренных в нем мероприятий по обеспечению безопасности производства работ.</w:t>
      </w:r>
    </w:p>
    <w:p w:rsidR="009E1C14" w:rsidRDefault="009E1C14" w:rsidP="001F348F">
      <w:pPr>
        <w:ind w:firstLine="567"/>
        <w:jc w:val="both"/>
      </w:pPr>
      <w:r>
        <w:t>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9E1C14" w:rsidRDefault="009E1C14" w:rsidP="001F348F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2.10. 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Федерации. </w:t>
      </w:r>
    </w:p>
    <w:p w:rsidR="009E1C14" w:rsidRDefault="009E1C14" w:rsidP="001F348F">
      <w:pPr>
        <w:ind w:firstLine="567"/>
        <w:jc w:val="both"/>
      </w:pPr>
      <w:r>
        <w:t xml:space="preserve">2.11. Контроль за соблюдением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Генподрядчика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 </w:t>
      </w:r>
    </w:p>
    <w:p w:rsidR="009E1C14" w:rsidRPr="005865F0" w:rsidRDefault="009E1C14" w:rsidP="009E1C14">
      <w:pPr>
        <w:pStyle w:val="a4"/>
        <w:rPr>
          <w:bCs/>
        </w:rPr>
      </w:pPr>
    </w:p>
    <w:p w:rsidR="009E1C14" w:rsidRPr="001C295C" w:rsidRDefault="00202371" w:rsidP="009E1C14">
      <w:pPr>
        <w:pStyle w:val="a4"/>
        <w:rPr>
          <w:bCs/>
        </w:rPr>
      </w:pPr>
      <w:r>
        <w:rPr>
          <w:bCs/>
        </w:rPr>
        <w:t xml:space="preserve">3. </w:t>
      </w:r>
      <w:r w:rsidR="009E1C14">
        <w:rPr>
          <w:bCs/>
        </w:rPr>
        <w:t>Обеспечение пожаробезопасности</w:t>
      </w:r>
    </w:p>
    <w:p w:rsidR="009E1C14" w:rsidRPr="001C295C" w:rsidRDefault="009E1C14" w:rsidP="009E1C14">
      <w:pPr>
        <w:pStyle w:val="a4"/>
        <w:rPr>
          <w:bCs/>
        </w:rPr>
      </w:pPr>
    </w:p>
    <w:p w:rsidR="009E1C14" w:rsidRDefault="00202371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3.1. Территория  Строительной площадки, </w:t>
      </w:r>
      <w:r w:rsidR="009E1C14">
        <w:rPr>
          <w:color w:val="000000"/>
        </w:rPr>
        <w:t>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9E1C14" w:rsidRDefault="009E1C14" w:rsidP="00795A0C">
      <w:pPr>
        <w:ind w:firstLine="567"/>
        <w:jc w:val="both"/>
      </w:pPr>
      <w:r>
        <w:t xml:space="preserve">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lastRenderedPageBreak/>
        <w:t>3.</w:t>
      </w:r>
      <w:r w:rsidR="003634B1">
        <w:rPr>
          <w:color w:val="000000"/>
        </w:rPr>
        <w:t>4</w:t>
      </w:r>
      <w:r>
        <w:rPr>
          <w:color w:val="000000"/>
        </w:rPr>
        <w:t>. Технологическое оборудование, на котором предусматривается проведение огневых работ</w:t>
      </w:r>
      <w:r w:rsidR="002D64A3">
        <w:rPr>
          <w:color w:val="000000"/>
        </w:rPr>
        <w:t>, должно быть приведено во взрыв</w:t>
      </w:r>
      <w:r>
        <w:rPr>
          <w:color w:val="000000"/>
        </w:rPr>
        <w:t>опожаробезопасное состояние (отключено от действующих коммуникаций, очищено, пропарено, промыто и т.п.).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3.5. Противопожарное оборудование должно 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 </w:t>
      </w:r>
    </w:p>
    <w:p w:rsidR="009E1C14" w:rsidRPr="005865F0" w:rsidRDefault="003634B1" w:rsidP="00795A0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3.6. </w:t>
      </w:r>
      <w:r w:rsidR="009E1C14">
        <w:rPr>
          <w:color w:val="000000"/>
        </w:rPr>
        <w:t>Ответственность за выполнение требований правил пожарной безопасности в производственных и бытовых помещениях и территории  выделенной Субподрядчику, за состояние  первичных средств пожаротушения, обучение и аттестацию по правилам пожарной безопасности своих работников 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Генподрядчика.</w:t>
      </w:r>
    </w:p>
    <w:p w:rsidR="009E1C14" w:rsidRDefault="009E1C14" w:rsidP="009E1C14">
      <w:pPr>
        <w:jc w:val="both"/>
        <w:rPr>
          <w:b/>
        </w:rPr>
      </w:pPr>
    </w:p>
    <w:p w:rsidR="009E1C14" w:rsidRPr="001C295C" w:rsidRDefault="009E1C14" w:rsidP="009E1C14">
      <w:pPr>
        <w:pStyle w:val="a4"/>
        <w:rPr>
          <w:bCs/>
        </w:rPr>
      </w:pPr>
      <w:r>
        <w:rPr>
          <w:bCs/>
        </w:rPr>
        <w:t>4. Режим</w:t>
      </w:r>
      <w:r w:rsidRPr="001C295C">
        <w:rPr>
          <w:bCs/>
        </w:rPr>
        <w:t xml:space="preserve"> </w:t>
      </w:r>
      <w:r>
        <w:rPr>
          <w:bCs/>
        </w:rPr>
        <w:t>промсанитарии</w:t>
      </w:r>
    </w:p>
    <w:p w:rsidR="009E1C14" w:rsidRDefault="009E1C14" w:rsidP="009E1C14">
      <w:pPr>
        <w:rPr>
          <w:bCs/>
        </w:rPr>
      </w:pPr>
    </w:p>
    <w:p w:rsidR="009E1C14" w:rsidRDefault="009E1C14" w:rsidP="00795A0C">
      <w:pPr>
        <w:pStyle w:val="a6"/>
        <w:spacing w:after="0"/>
        <w:ind w:firstLine="567"/>
        <w:jc w:val="both"/>
        <w:rPr>
          <w:b/>
        </w:rPr>
      </w:pPr>
      <w:r>
        <w:rPr>
          <w:bCs/>
        </w:rPr>
        <w:t>4.1. При производстве Работ на Строительной площадке, при строительстве зданий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4.2. Администрация Генподрядчика совместно с руководством Субподрядчика должны обеспечить работников, занятых на строительстве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9E1C14" w:rsidRDefault="009E1C14" w:rsidP="00795A0C">
      <w:pPr>
        <w:ind w:firstLine="567"/>
        <w:jc w:val="both"/>
        <w:rPr>
          <w:color w:val="000000"/>
        </w:rPr>
      </w:pPr>
      <w:r>
        <w:rPr>
          <w:color w:val="000000"/>
        </w:rPr>
        <w:t>4.4. В соответствии с законодательством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спец</w:t>
      </w:r>
      <w:r w:rsidRPr="005865F0">
        <w:rPr>
          <w:color w:val="000000"/>
        </w:rPr>
        <w:t>.</w:t>
      </w:r>
      <w:r>
        <w:rPr>
          <w:color w:val="000000"/>
        </w:rPr>
        <w:t>обуви и других средств индивидуальной защиты в порядке, предусмотренном Правилами обеспечения работников специальной одеждой, специальной обувью и другими средствами индивидуальной защиты.</w:t>
      </w:r>
    </w:p>
    <w:p w:rsidR="009E1C14" w:rsidRPr="009E1C14" w:rsidRDefault="009E1C14" w:rsidP="009E1C14">
      <w:pPr>
        <w:pStyle w:val="a4"/>
        <w:rPr>
          <w:bCs/>
        </w:rPr>
      </w:pPr>
    </w:p>
    <w:p w:rsidR="009E1C14" w:rsidRDefault="002D64A3" w:rsidP="009E1C14">
      <w:pPr>
        <w:pStyle w:val="a4"/>
        <w:rPr>
          <w:bCs/>
        </w:rPr>
      </w:pPr>
      <w:r>
        <w:rPr>
          <w:bCs/>
        </w:rPr>
        <w:t xml:space="preserve">5. </w:t>
      </w:r>
      <w:r w:rsidR="009E1C14">
        <w:rPr>
          <w:bCs/>
        </w:rPr>
        <w:t>Медицинское обслуживание</w:t>
      </w:r>
    </w:p>
    <w:p w:rsidR="009E1C14" w:rsidRDefault="009E1C14" w:rsidP="009E1C14">
      <w:pPr>
        <w:jc w:val="center"/>
        <w:rPr>
          <w:b/>
          <w:sz w:val="28"/>
        </w:rPr>
      </w:pPr>
    </w:p>
    <w:p w:rsidR="009E1C14" w:rsidRDefault="009E1C14" w:rsidP="00795A0C">
      <w:pPr>
        <w:pStyle w:val="a6"/>
        <w:ind w:firstLine="567"/>
        <w:jc w:val="both"/>
        <w:rPr>
          <w:bCs/>
        </w:rPr>
      </w:pPr>
      <w:r>
        <w:rPr>
          <w:bCs/>
        </w:rPr>
        <w:t xml:space="preserve">Сотрудники Генподрядчика и Субподрядчика в случае получения ими травм при работе на Строительной площадке по договоренности направляются для оказания медицинской помощи в медпункт  Правобережной ТЭЦ, а в необходимых случаях в районный </w:t>
      </w:r>
      <w:proofErr w:type="spellStart"/>
      <w:r>
        <w:rPr>
          <w:bCs/>
        </w:rPr>
        <w:t>травмпункт</w:t>
      </w:r>
      <w:proofErr w:type="spellEnd"/>
      <w:r>
        <w:rPr>
          <w:bCs/>
        </w:rPr>
        <w:t>. В других случаях работники направляются для обеспечения медицинской помощью в стационарные поликлиники по месту  жительства или действию личных медицинских страховок.</w:t>
      </w:r>
    </w:p>
    <w:p w:rsidR="009E1C14" w:rsidRDefault="009E1C14" w:rsidP="009E1C14">
      <w:pPr>
        <w:pStyle w:val="a4"/>
        <w:rPr>
          <w:bCs/>
        </w:rPr>
      </w:pPr>
    </w:p>
    <w:p w:rsidR="009E1C14" w:rsidRDefault="002D64A3" w:rsidP="009E1C14">
      <w:pPr>
        <w:pStyle w:val="a4"/>
        <w:rPr>
          <w:bCs/>
        </w:rPr>
      </w:pPr>
      <w:r>
        <w:rPr>
          <w:bCs/>
        </w:rPr>
        <w:t xml:space="preserve">6. </w:t>
      </w:r>
      <w:r w:rsidR="009E1C14">
        <w:rPr>
          <w:bCs/>
        </w:rPr>
        <w:t>Охрана окружающей среды</w:t>
      </w:r>
    </w:p>
    <w:p w:rsidR="009E1C14" w:rsidRDefault="009E1C14" w:rsidP="009E1C14">
      <w:pPr>
        <w:jc w:val="center"/>
      </w:pPr>
    </w:p>
    <w:p w:rsidR="009E1C14" w:rsidRDefault="00B9270F" w:rsidP="00202371">
      <w:pPr>
        <w:pStyle w:val="a6"/>
        <w:spacing w:after="0"/>
        <w:ind w:firstLine="567"/>
        <w:jc w:val="both"/>
        <w:rPr>
          <w:bCs/>
        </w:rPr>
      </w:pPr>
      <w:r>
        <w:rPr>
          <w:bCs/>
        </w:rPr>
        <w:t>6.1</w:t>
      </w:r>
      <w:proofErr w:type="gramStart"/>
      <w:r>
        <w:rPr>
          <w:bCs/>
        </w:rPr>
        <w:t xml:space="preserve"> </w:t>
      </w:r>
      <w:r w:rsidR="009E1C14">
        <w:rPr>
          <w:bCs/>
        </w:rPr>
        <w:t>П</w:t>
      </w:r>
      <w:proofErr w:type="gramEnd"/>
      <w:r w:rsidR="009E1C14">
        <w:rPr>
          <w:bCs/>
        </w:rPr>
        <w:t>ри производстве Работ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</w:p>
    <w:p w:rsidR="009E1C14" w:rsidRDefault="00B9270F" w:rsidP="00202371">
      <w:pPr>
        <w:ind w:firstLine="567"/>
        <w:jc w:val="both"/>
      </w:pPr>
      <w:r>
        <w:t xml:space="preserve">6.2 </w:t>
      </w:r>
      <w:r w:rsidR="009E1C14">
        <w:t>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9E1C14" w:rsidRDefault="009E1C14" w:rsidP="009E1C14">
      <w:pPr>
        <w:rPr>
          <w:b/>
        </w:rPr>
      </w:pPr>
    </w:p>
    <w:p w:rsidR="00791F68" w:rsidRDefault="00791F68">
      <w:pPr>
        <w:rPr>
          <w:b/>
          <w:bCs/>
          <w:szCs w:val="20"/>
        </w:rPr>
      </w:pPr>
      <w:r>
        <w:rPr>
          <w:bCs/>
        </w:rPr>
        <w:br w:type="page"/>
      </w:r>
    </w:p>
    <w:p w:rsidR="009E1C14" w:rsidRDefault="009E1C14" w:rsidP="009E1C14">
      <w:pPr>
        <w:pStyle w:val="a4"/>
        <w:rPr>
          <w:bCs/>
        </w:rPr>
      </w:pPr>
      <w:bookmarkStart w:id="0" w:name="_GoBack"/>
      <w:bookmarkEnd w:id="0"/>
      <w:r>
        <w:rPr>
          <w:bCs/>
        </w:rPr>
        <w:lastRenderedPageBreak/>
        <w:t>7. Правила экологической безопасности</w:t>
      </w:r>
    </w:p>
    <w:p w:rsidR="009E1C14" w:rsidRDefault="009E1C14" w:rsidP="009E1C14">
      <w:pPr>
        <w:jc w:val="center"/>
        <w:rPr>
          <w:b/>
        </w:rPr>
      </w:pPr>
    </w:p>
    <w:p w:rsidR="003634B1" w:rsidRDefault="003634B1" w:rsidP="00202371">
      <w:pPr>
        <w:pStyle w:val="a6"/>
        <w:spacing w:after="0"/>
        <w:ind w:firstLine="567"/>
      </w:pPr>
      <w:r w:rsidRPr="003634B1">
        <w:t>7.1</w:t>
      </w:r>
      <w:r w:rsidR="00202371" w:rsidRPr="00202371">
        <w:t>.</w:t>
      </w:r>
      <w:r>
        <w:rPr>
          <w:b/>
        </w:rPr>
        <w:t xml:space="preserve"> </w:t>
      </w:r>
      <w: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3634B1" w:rsidRDefault="003634B1" w:rsidP="00202371">
      <w:pPr>
        <w:pStyle w:val="a6"/>
        <w:spacing w:after="0"/>
        <w:ind w:firstLine="567"/>
        <w:rPr>
          <w:spacing w:val="-5"/>
        </w:rPr>
      </w:pPr>
      <w:r>
        <w:t>7.2</w:t>
      </w:r>
      <w:r w:rsidR="00202371" w:rsidRPr="00202371">
        <w:t>.</w:t>
      </w:r>
      <w:r>
        <w:t xml:space="preserve"> </w:t>
      </w:r>
      <w:r>
        <w:rPr>
          <w:spacing w:val="-5"/>
        </w:rPr>
        <w:t xml:space="preserve">Подрядчик обязан соблюдать требования СЭМ ОАО «ТГК-1» по управлению </w:t>
      </w:r>
      <w:r>
        <w:rPr>
          <w:spacing w:val="-3"/>
        </w:rPr>
        <w:t xml:space="preserve">значимыми экологическими аспектами в рамках деятельности, определенной </w:t>
      </w:r>
      <w:r>
        <w:rPr>
          <w:spacing w:val="-5"/>
        </w:rPr>
        <w:t>настоящим договором;</w:t>
      </w:r>
    </w:p>
    <w:p w:rsidR="003634B1" w:rsidRDefault="003634B1" w:rsidP="001F348F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11"/>
        <w:ind w:left="652" w:right="17"/>
        <w:jc w:val="both"/>
        <w:rPr>
          <w:spacing w:val="-4"/>
        </w:rPr>
      </w:pPr>
      <w:r>
        <w:rPr>
          <w:spacing w:val="-5"/>
        </w:rPr>
        <w:t>7.3</w:t>
      </w:r>
      <w:r w:rsidR="00202371" w:rsidRPr="00202371">
        <w:rPr>
          <w:spacing w:val="-5"/>
        </w:rPr>
        <w:t>.</w:t>
      </w:r>
      <w:r>
        <w:rPr>
          <w:spacing w:val="-5"/>
        </w:rPr>
        <w:t xml:space="preserve"> Подрядчик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Российской Федерации и СЭМ ОАО «ТГК-1»;</w:t>
      </w:r>
    </w:p>
    <w:p w:rsidR="00202371" w:rsidRDefault="00202371" w:rsidP="00202371">
      <w:pPr>
        <w:pStyle w:val="a6"/>
        <w:spacing w:after="0"/>
        <w:jc w:val="both"/>
        <w:rPr>
          <w:bCs/>
        </w:rPr>
      </w:pPr>
      <w:r w:rsidRPr="00202371">
        <w:rPr>
          <w:bCs/>
        </w:rPr>
        <w:t xml:space="preserve">          </w:t>
      </w:r>
      <w:r>
        <w:rPr>
          <w:bCs/>
        </w:rPr>
        <w:t>7.4. В целях соблюдения экологической безопасности сотрудников Генподрядчика и Субподрядчика:</w:t>
      </w:r>
    </w:p>
    <w:p w:rsidR="00202371" w:rsidRDefault="00202371" w:rsidP="00202371">
      <w:pPr>
        <w:pStyle w:val="a6"/>
        <w:spacing w:after="0"/>
        <w:jc w:val="both"/>
        <w:rPr>
          <w:bCs/>
          <w:u w:val="single"/>
        </w:rPr>
      </w:pPr>
      <w:r>
        <w:rPr>
          <w:bCs/>
        </w:rPr>
        <w:t xml:space="preserve"> </w:t>
      </w:r>
      <w:r>
        <w:rPr>
          <w:bCs/>
          <w:u w:val="single"/>
        </w:rPr>
        <w:t>Заказчик обязан: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постоянно контролировать состояние окружающей среды на Стройплощадке и прилегающей к ней местности;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получать информацию о концентрациях загрязняющих веществ, выбрасываемых в атмосферу в районе Стройплощадки;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иметь сведения об уровне шумов на Стройплощадке и от объектов Правобережной ТЭЦ-5 в различное время суток;</w:t>
      </w:r>
    </w:p>
    <w:p w:rsidR="00202371" w:rsidRDefault="00202371" w:rsidP="00202371">
      <w:pPr>
        <w:pStyle w:val="a6"/>
        <w:spacing w:after="0"/>
        <w:jc w:val="both"/>
        <w:rPr>
          <w:bCs/>
          <w:u w:val="single"/>
        </w:rPr>
      </w:pPr>
      <w:r>
        <w:rPr>
          <w:bCs/>
          <w:u w:val="single"/>
        </w:rPr>
        <w:t>Подрядчик обязан: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контролировать состояние питьевой воды, используемой на Стройплощадке для пищевых целей;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осуществлять постоянный вывоз со Стройплощадки бытового мусора, пищевых и иных отходов;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осуществлять своевременный контроль за действующими и строящимися объектами водоснабжения, канализации и вентиляции;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202371" w:rsidRDefault="00202371" w:rsidP="00202371">
      <w:pPr>
        <w:numPr>
          <w:ilvl w:val="0"/>
          <w:numId w:val="31"/>
        </w:numPr>
        <w:jc w:val="both"/>
      </w:pPr>
      <w:r>
        <w:t>постоянно инструктировать сотрудников Генподрядчика и Субподрядчика на стройплощадке по правилам экологической безопасности.</w:t>
      </w:r>
    </w:p>
    <w:p w:rsidR="00B4778D" w:rsidRDefault="00B4778D" w:rsidP="00B4778D">
      <w:pPr>
        <w:pStyle w:val="a6"/>
        <w:tabs>
          <w:tab w:val="left" w:pos="8222"/>
          <w:tab w:val="left" w:pos="8364"/>
        </w:tabs>
        <w:ind w:firstLine="567"/>
      </w:pPr>
    </w:p>
    <w:sectPr w:rsidR="00B4778D" w:rsidSect="00A56AEC">
      <w:footerReference w:type="default" r:id="rId9"/>
      <w:pgSz w:w="11906" w:h="16838" w:code="9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F6E" w:rsidRDefault="009A1F6E">
      <w:r>
        <w:separator/>
      </w:r>
    </w:p>
  </w:endnote>
  <w:endnote w:type="continuationSeparator" w:id="0">
    <w:p w:rsidR="009A1F6E" w:rsidRDefault="009A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D60" w:rsidRDefault="00C22E5C">
    <w:pPr>
      <w:pStyle w:val="ab"/>
      <w:jc w:val="center"/>
      <w:rPr>
        <w:sz w:val="24"/>
      </w:rPr>
    </w:pPr>
    <w:r>
      <w:rPr>
        <w:rStyle w:val="ac"/>
        <w:sz w:val="24"/>
      </w:rPr>
      <w:fldChar w:fldCharType="begin"/>
    </w:r>
    <w:r w:rsidR="00323D60">
      <w:rPr>
        <w:rStyle w:val="ac"/>
        <w:sz w:val="24"/>
      </w:rPr>
      <w:instrText xml:space="preserve"> PAGE </w:instrText>
    </w:r>
    <w:r>
      <w:rPr>
        <w:rStyle w:val="ac"/>
        <w:sz w:val="24"/>
      </w:rPr>
      <w:fldChar w:fldCharType="separate"/>
    </w:r>
    <w:r w:rsidR="00791F68">
      <w:rPr>
        <w:rStyle w:val="ac"/>
        <w:noProof/>
        <w:sz w:val="24"/>
      </w:rPr>
      <w:t>1</w:t>
    </w:r>
    <w:r>
      <w:rPr>
        <w:rStyle w:val="ac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F6E" w:rsidRDefault="009A1F6E">
      <w:r>
        <w:separator/>
      </w:r>
    </w:p>
  </w:footnote>
  <w:footnote w:type="continuationSeparator" w:id="0">
    <w:p w:rsidR="009A1F6E" w:rsidRDefault="009A1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A8DA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42737D"/>
    <w:multiLevelType w:val="hybridMultilevel"/>
    <w:tmpl w:val="C4884BC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6511"/>
    <w:multiLevelType w:val="hybridMultilevel"/>
    <w:tmpl w:val="63368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26073"/>
    <w:multiLevelType w:val="hybridMultilevel"/>
    <w:tmpl w:val="FA1EF18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FA2F12"/>
    <w:multiLevelType w:val="hybridMultilevel"/>
    <w:tmpl w:val="7A28ABB6"/>
    <w:lvl w:ilvl="0" w:tplc="0D781ED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C096EEC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DEDC5C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6E38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4CA0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051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D83E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E4BC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CC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8C65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FF38DD"/>
    <w:multiLevelType w:val="multilevel"/>
    <w:tmpl w:val="4CDAA8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3755133"/>
    <w:multiLevelType w:val="hybridMultilevel"/>
    <w:tmpl w:val="A18A97EC"/>
    <w:lvl w:ilvl="0" w:tplc="754C4B98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>
    <w:nsid w:val="368246F3"/>
    <w:multiLevelType w:val="multilevel"/>
    <w:tmpl w:val="D6CE2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44AC3EEB"/>
    <w:multiLevelType w:val="hybridMultilevel"/>
    <w:tmpl w:val="A7F4C3B4"/>
    <w:lvl w:ilvl="0" w:tplc="898C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0E7C53"/>
    <w:multiLevelType w:val="hybridMultilevel"/>
    <w:tmpl w:val="456E0DB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CE50E4"/>
    <w:multiLevelType w:val="multilevel"/>
    <w:tmpl w:val="39F4B4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DB013B9"/>
    <w:multiLevelType w:val="hybridMultilevel"/>
    <w:tmpl w:val="AF667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1C94182"/>
    <w:multiLevelType w:val="hybridMultilevel"/>
    <w:tmpl w:val="9F70086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3E4ECB"/>
    <w:multiLevelType w:val="hybridMultilevel"/>
    <w:tmpl w:val="1D362B2C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9443FD"/>
    <w:multiLevelType w:val="hybridMultilevel"/>
    <w:tmpl w:val="1D2A172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C184DF4"/>
    <w:multiLevelType w:val="hybridMultilevel"/>
    <w:tmpl w:val="7DA81C9A"/>
    <w:lvl w:ilvl="0" w:tplc="02666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3D39CF"/>
    <w:multiLevelType w:val="hybridMultilevel"/>
    <w:tmpl w:val="73CE04C0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B436C"/>
    <w:multiLevelType w:val="hybridMultilevel"/>
    <w:tmpl w:val="DA021386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DE27BD"/>
    <w:multiLevelType w:val="hybridMultilevel"/>
    <w:tmpl w:val="6BC60AD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D448A8"/>
    <w:multiLevelType w:val="multilevel"/>
    <w:tmpl w:val="622EFD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B0450C5"/>
    <w:multiLevelType w:val="hybridMultilevel"/>
    <w:tmpl w:val="A48068EA"/>
    <w:lvl w:ilvl="0" w:tplc="754C4B9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E7F55DC"/>
    <w:multiLevelType w:val="hybridMultilevel"/>
    <w:tmpl w:val="A0EAC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4F0BD6"/>
    <w:multiLevelType w:val="multilevel"/>
    <w:tmpl w:val="ADD08494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497" w:hanging="93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704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11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5">
    <w:nsid w:val="74C9227C"/>
    <w:multiLevelType w:val="multilevel"/>
    <w:tmpl w:val="0582B3BC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7B0B1DBA"/>
    <w:multiLevelType w:val="multilevel"/>
    <w:tmpl w:val="3E70D7CE"/>
    <w:lvl w:ilvl="0">
      <w:start w:val="1"/>
      <w:numFmt w:val="decimal"/>
      <w:lvlText w:val="7.%1."/>
      <w:lvlJc w:val="left"/>
      <w:pPr>
        <w:tabs>
          <w:tab w:val="num" w:pos="900"/>
        </w:tabs>
        <w:ind w:left="900" w:hanging="90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90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90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7DA90B66"/>
    <w:multiLevelType w:val="hybridMultilevel"/>
    <w:tmpl w:val="5A2CA9AE"/>
    <w:lvl w:ilvl="0" w:tplc="0D781ED6"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3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7"/>
  </w:num>
  <w:num w:numId="12">
    <w:abstractNumId w:val="4"/>
  </w:num>
  <w:num w:numId="13">
    <w:abstractNumId w:val="1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0"/>
    <w:lvlOverride w:ilvl="0">
      <w:lvl w:ilvl="0">
        <w:numFmt w:val="bullet"/>
        <w:lvlText w:val="-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2"/>
  </w:num>
  <w:num w:numId="22">
    <w:abstractNumId w:val="18"/>
  </w:num>
  <w:num w:numId="23">
    <w:abstractNumId w:val="10"/>
  </w:num>
  <w:num w:numId="24">
    <w:abstractNumId w:val="1"/>
  </w:num>
  <w:num w:numId="25">
    <w:abstractNumId w:val="17"/>
  </w:num>
  <w:num w:numId="26">
    <w:abstractNumId w:val="7"/>
  </w:num>
  <w:num w:numId="27">
    <w:abstractNumId w:val="13"/>
  </w:num>
  <w:num w:numId="28">
    <w:abstractNumId w:val="22"/>
  </w:num>
  <w:num w:numId="29">
    <w:abstractNumId w:val="19"/>
  </w:num>
  <w:num w:numId="30">
    <w:abstractNumId w:val="15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02AC"/>
    <w:rsid w:val="00026C15"/>
    <w:rsid w:val="000656DA"/>
    <w:rsid w:val="00076A1A"/>
    <w:rsid w:val="00096142"/>
    <w:rsid w:val="000A51C7"/>
    <w:rsid w:val="000A631E"/>
    <w:rsid w:val="000A7AFB"/>
    <w:rsid w:val="000C2D45"/>
    <w:rsid w:val="000E1F51"/>
    <w:rsid w:val="000E760D"/>
    <w:rsid w:val="000F2F95"/>
    <w:rsid w:val="001071CD"/>
    <w:rsid w:val="001119ED"/>
    <w:rsid w:val="001178B2"/>
    <w:rsid w:val="00130B97"/>
    <w:rsid w:val="00185741"/>
    <w:rsid w:val="00196877"/>
    <w:rsid w:val="001A1161"/>
    <w:rsid w:val="001A116F"/>
    <w:rsid w:val="001C295C"/>
    <w:rsid w:val="001C2D3F"/>
    <w:rsid w:val="001C7ABB"/>
    <w:rsid w:val="001E1CCC"/>
    <w:rsid w:val="001F348F"/>
    <w:rsid w:val="001F719D"/>
    <w:rsid w:val="00202371"/>
    <w:rsid w:val="00220092"/>
    <w:rsid w:val="00235522"/>
    <w:rsid w:val="002477E0"/>
    <w:rsid w:val="002550C9"/>
    <w:rsid w:val="00277D22"/>
    <w:rsid w:val="0028716C"/>
    <w:rsid w:val="00291546"/>
    <w:rsid w:val="00292DDA"/>
    <w:rsid w:val="002C1EA1"/>
    <w:rsid w:val="002D64A3"/>
    <w:rsid w:val="002F5C8D"/>
    <w:rsid w:val="002F6B66"/>
    <w:rsid w:val="00304DCC"/>
    <w:rsid w:val="003128B5"/>
    <w:rsid w:val="00313404"/>
    <w:rsid w:val="00321DB5"/>
    <w:rsid w:val="00323D60"/>
    <w:rsid w:val="00332E3F"/>
    <w:rsid w:val="0033325A"/>
    <w:rsid w:val="00342057"/>
    <w:rsid w:val="0034676D"/>
    <w:rsid w:val="003634B1"/>
    <w:rsid w:val="00370BF3"/>
    <w:rsid w:val="00382222"/>
    <w:rsid w:val="003913D5"/>
    <w:rsid w:val="003A186C"/>
    <w:rsid w:val="003A3395"/>
    <w:rsid w:val="003B3C45"/>
    <w:rsid w:val="003D080E"/>
    <w:rsid w:val="003D30ED"/>
    <w:rsid w:val="003D482B"/>
    <w:rsid w:val="003D5E79"/>
    <w:rsid w:val="00411620"/>
    <w:rsid w:val="00425BD8"/>
    <w:rsid w:val="00440F79"/>
    <w:rsid w:val="00445BD7"/>
    <w:rsid w:val="00445C77"/>
    <w:rsid w:val="00447991"/>
    <w:rsid w:val="00471336"/>
    <w:rsid w:val="004718EE"/>
    <w:rsid w:val="00471A04"/>
    <w:rsid w:val="00491ED3"/>
    <w:rsid w:val="004B147E"/>
    <w:rsid w:val="00527BD7"/>
    <w:rsid w:val="00531B5B"/>
    <w:rsid w:val="00534346"/>
    <w:rsid w:val="00565291"/>
    <w:rsid w:val="00567083"/>
    <w:rsid w:val="0057010F"/>
    <w:rsid w:val="0057162A"/>
    <w:rsid w:val="00584545"/>
    <w:rsid w:val="005865F0"/>
    <w:rsid w:val="00586805"/>
    <w:rsid w:val="005A1751"/>
    <w:rsid w:val="005C0313"/>
    <w:rsid w:val="005C0B03"/>
    <w:rsid w:val="005C59BE"/>
    <w:rsid w:val="005D02AC"/>
    <w:rsid w:val="006045E0"/>
    <w:rsid w:val="00606AB6"/>
    <w:rsid w:val="00617ECD"/>
    <w:rsid w:val="00627B31"/>
    <w:rsid w:val="00652E0B"/>
    <w:rsid w:val="00674807"/>
    <w:rsid w:val="00690771"/>
    <w:rsid w:val="006B290E"/>
    <w:rsid w:val="006B3FB2"/>
    <w:rsid w:val="006C375F"/>
    <w:rsid w:val="006C5DBD"/>
    <w:rsid w:val="006E009E"/>
    <w:rsid w:val="006E2330"/>
    <w:rsid w:val="006E26B4"/>
    <w:rsid w:val="006E685C"/>
    <w:rsid w:val="0070647C"/>
    <w:rsid w:val="00712783"/>
    <w:rsid w:val="007140AC"/>
    <w:rsid w:val="00714674"/>
    <w:rsid w:val="00734259"/>
    <w:rsid w:val="00737BC5"/>
    <w:rsid w:val="00740D51"/>
    <w:rsid w:val="007607C2"/>
    <w:rsid w:val="007709A7"/>
    <w:rsid w:val="00770E7A"/>
    <w:rsid w:val="00770E8B"/>
    <w:rsid w:val="00774473"/>
    <w:rsid w:val="007805D5"/>
    <w:rsid w:val="00783B5D"/>
    <w:rsid w:val="00783D91"/>
    <w:rsid w:val="00791F68"/>
    <w:rsid w:val="00793543"/>
    <w:rsid w:val="00795A0C"/>
    <w:rsid w:val="007B0063"/>
    <w:rsid w:val="007C021D"/>
    <w:rsid w:val="007E2B91"/>
    <w:rsid w:val="007E3781"/>
    <w:rsid w:val="007E4F7C"/>
    <w:rsid w:val="007E6D48"/>
    <w:rsid w:val="007F5467"/>
    <w:rsid w:val="008061C1"/>
    <w:rsid w:val="00856E58"/>
    <w:rsid w:val="008D148E"/>
    <w:rsid w:val="008E6B33"/>
    <w:rsid w:val="008F5719"/>
    <w:rsid w:val="008F690E"/>
    <w:rsid w:val="00907ED2"/>
    <w:rsid w:val="009147FE"/>
    <w:rsid w:val="00915E92"/>
    <w:rsid w:val="00926D0B"/>
    <w:rsid w:val="009428A3"/>
    <w:rsid w:val="009432C3"/>
    <w:rsid w:val="00953622"/>
    <w:rsid w:val="00956C60"/>
    <w:rsid w:val="00971CFE"/>
    <w:rsid w:val="009A1A7C"/>
    <w:rsid w:val="009A1F6E"/>
    <w:rsid w:val="009D4957"/>
    <w:rsid w:val="009E1C14"/>
    <w:rsid w:val="009F33DE"/>
    <w:rsid w:val="009F35BF"/>
    <w:rsid w:val="00A02805"/>
    <w:rsid w:val="00A10068"/>
    <w:rsid w:val="00A107D0"/>
    <w:rsid w:val="00A365F6"/>
    <w:rsid w:val="00A50B99"/>
    <w:rsid w:val="00A56AEC"/>
    <w:rsid w:val="00A5779D"/>
    <w:rsid w:val="00A6183E"/>
    <w:rsid w:val="00A651C8"/>
    <w:rsid w:val="00A72EE9"/>
    <w:rsid w:val="00A739CE"/>
    <w:rsid w:val="00A85B2F"/>
    <w:rsid w:val="00A915A3"/>
    <w:rsid w:val="00A92BF3"/>
    <w:rsid w:val="00AA1ADD"/>
    <w:rsid w:val="00AB4DB2"/>
    <w:rsid w:val="00AC6E9C"/>
    <w:rsid w:val="00AD60EF"/>
    <w:rsid w:val="00AE7587"/>
    <w:rsid w:val="00B12D8A"/>
    <w:rsid w:val="00B17F8C"/>
    <w:rsid w:val="00B21F18"/>
    <w:rsid w:val="00B253D8"/>
    <w:rsid w:val="00B47351"/>
    <w:rsid w:val="00B4778D"/>
    <w:rsid w:val="00B572C3"/>
    <w:rsid w:val="00B671DD"/>
    <w:rsid w:val="00B678AE"/>
    <w:rsid w:val="00B752C9"/>
    <w:rsid w:val="00B82F44"/>
    <w:rsid w:val="00B9270F"/>
    <w:rsid w:val="00BC1BA0"/>
    <w:rsid w:val="00C04972"/>
    <w:rsid w:val="00C21E4B"/>
    <w:rsid w:val="00C21F23"/>
    <w:rsid w:val="00C21F58"/>
    <w:rsid w:val="00C22E5C"/>
    <w:rsid w:val="00C640EE"/>
    <w:rsid w:val="00C64CEA"/>
    <w:rsid w:val="00C74195"/>
    <w:rsid w:val="00C76B8E"/>
    <w:rsid w:val="00C94D3C"/>
    <w:rsid w:val="00CA0A02"/>
    <w:rsid w:val="00CA1AEE"/>
    <w:rsid w:val="00CC7894"/>
    <w:rsid w:val="00CE5834"/>
    <w:rsid w:val="00CF4640"/>
    <w:rsid w:val="00D11C4F"/>
    <w:rsid w:val="00D3786D"/>
    <w:rsid w:val="00D37EE3"/>
    <w:rsid w:val="00D5736F"/>
    <w:rsid w:val="00D64488"/>
    <w:rsid w:val="00D71AA5"/>
    <w:rsid w:val="00DA023B"/>
    <w:rsid w:val="00DA17A9"/>
    <w:rsid w:val="00DD137B"/>
    <w:rsid w:val="00DD1A0E"/>
    <w:rsid w:val="00DE19F1"/>
    <w:rsid w:val="00E10E0D"/>
    <w:rsid w:val="00E121E8"/>
    <w:rsid w:val="00E14A24"/>
    <w:rsid w:val="00E43235"/>
    <w:rsid w:val="00E52796"/>
    <w:rsid w:val="00E60503"/>
    <w:rsid w:val="00E66B89"/>
    <w:rsid w:val="00E73482"/>
    <w:rsid w:val="00E765D2"/>
    <w:rsid w:val="00E95188"/>
    <w:rsid w:val="00EB3F6D"/>
    <w:rsid w:val="00EC60ED"/>
    <w:rsid w:val="00ED41DA"/>
    <w:rsid w:val="00EE5556"/>
    <w:rsid w:val="00EF5166"/>
    <w:rsid w:val="00EF7A16"/>
    <w:rsid w:val="00F27721"/>
    <w:rsid w:val="00F5192C"/>
    <w:rsid w:val="00F56953"/>
    <w:rsid w:val="00F62FA7"/>
    <w:rsid w:val="00F82C7A"/>
    <w:rsid w:val="00FA7F51"/>
    <w:rsid w:val="00FB024D"/>
    <w:rsid w:val="00FB1EB4"/>
    <w:rsid w:val="00FD1E15"/>
    <w:rsid w:val="00FE3A1F"/>
    <w:rsid w:val="00FF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82C7A"/>
    <w:rPr>
      <w:sz w:val="24"/>
      <w:szCs w:val="24"/>
    </w:rPr>
  </w:style>
  <w:style w:type="paragraph" w:styleId="1">
    <w:name w:val="heading 1"/>
    <w:basedOn w:val="a0"/>
    <w:next w:val="a0"/>
    <w:qFormat/>
    <w:rsid w:val="00F82C7A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F82C7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F82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F82C7A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F82C7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sid w:val="00F82C7A"/>
    <w:rPr>
      <w:rFonts w:ascii="Arial" w:hAnsi="Arial"/>
      <w:szCs w:val="20"/>
    </w:rPr>
  </w:style>
  <w:style w:type="paragraph" w:styleId="a4">
    <w:name w:val="Title"/>
    <w:basedOn w:val="a0"/>
    <w:link w:val="a5"/>
    <w:qFormat/>
    <w:rsid w:val="00F82C7A"/>
    <w:pPr>
      <w:jc w:val="center"/>
    </w:pPr>
    <w:rPr>
      <w:b/>
      <w:szCs w:val="20"/>
    </w:rPr>
  </w:style>
  <w:style w:type="paragraph" w:styleId="a6">
    <w:name w:val="Body Text"/>
    <w:basedOn w:val="a0"/>
    <w:link w:val="a7"/>
    <w:rsid w:val="00F82C7A"/>
    <w:pPr>
      <w:spacing w:after="120"/>
    </w:pPr>
  </w:style>
  <w:style w:type="paragraph" w:styleId="a8">
    <w:name w:val="Body Text Indent"/>
    <w:basedOn w:val="a0"/>
    <w:link w:val="a9"/>
    <w:rsid w:val="00F82C7A"/>
    <w:pPr>
      <w:ind w:left="720"/>
    </w:pPr>
    <w:rPr>
      <w:szCs w:val="20"/>
    </w:rPr>
  </w:style>
  <w:style w:type="paragraph" w:styleId="aa">
    <w:name w:val="List"/>
    <w:basedOn w:val="a0"/>
    <w:rsid w:val="00F82C7A"/>
    <w:pPr>
      <w:ind w:left="283" w:hanging="283"/>
    </w:pPr>
    <w:rPr>
      <w:sz w:val="20"/>
      <w:szCs w:val="20"/>
    </w:rPr>
  </w:style>
  <w:style w:type="paragraph" w:styleId="ab">
    <w:name w:val="footer"/>
    <w:basedOn w:val="a0"/>
    <w:rsid w:val="00F82C7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  <w:rsid w:val="00F82C7A"/>
  </w:style>
  <w:style w:type="paragraph" w:styleId="30">
    <w:name w:val="Body Text Indent 3"/>
    <w:basedOn w:val="a0"/>
    <w:link w:val="31"/>
    <w:rsid w:val="00F82C7A"/>
    <w:pPr>
      <w:ind w:left="284"/>
    </w:pPr>
    <w:rPr>
      <w:szCs w:val="20"/>
    </w:rPr>
  </w:style>
  <w:style w:type="paragraph" w:styleId="32">
    <w:name w:val="Body Text 3"/>
    <w:basedOn w:val="a0"/>
    <w:rsid w:val="00F82C7A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rsid w:val="00F82C7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rsid w:val="00F82C7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rsid w:val="00F82C7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rsid w:val="00F82C7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rsid w:val="00F82C7A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3">
    <w:name w:val="Основной текст с отступом 2 Знак"/>
    <w:basedOn w:val="a1"/>
    <w:link w:val="22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link w:val="a5"/>
    <w:qFormat/>
    <w:pPr>
      <w:jc w:val="center"/>
    </w:pPr>
    <w:rPr>
      <w:b/>
      <w:szCs w:val="20"/>
    </w:rPr>
  </w:style>
  <w:style w:type="paragraph" w:styleId="a6">
    <w:name w:val="Body Text"/>
    <w:basedOn w:val="a0"/>
    <w:link w:val="a7"/>
    <w:pPr>
      <w:spacing w:after="120"/>
    </w:pPr>
  </w:style>
  <w:style w:type="paragraph" w:styleId="a8">
    <w:name w:val="Body Text Indent"/>
    <w:basedOn w:val="a0"/>
    <w:link w:val="a9"/>
    <w:pPr>
      <w:ind w:left="720"/>
    </w:pPr>
    <w:rPr>
      <w:szCs w:val="20"/>
    </w:rPr>
  </w:style>
  <w:style w:type="paragraph" w:styleId="aa">
    <w:name w:val="List"/>
    <w:basedOn w:val="a0"/>
    <w:pPr>
      <w:ind w:left="283" w:hanging="283"/>
    </w:pPr>
    <w:rPr>
      <w:sz w:val="20"/>
      <w:szCs w:val="20"/>
    </w:rPr>
  </w:style>
  <w:style w:type="paragraph" w:styleId="ab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1"/>
  </w:style>
  <w:style w:type="paragraph" w:styleId="30">
    <w:name w:val="Body Text Indent 3"/>
    <w:basedOn w:val="a0"/>
    <w:link w:val="31"/>
    <w:pPr>
      <w:ind w:left="284"/>
    </w:pPr>
    <w:rPr>
      <w:szCs w:val="20"/>
    </w:rPr>
  </w:style>
  <w:style w:type="paragraph" w:styleId="32">
    <w:name w:val="Body Text 3"/>
    <w:basedOn w:val="a0"/>
    <w:pPr>
      <w:ind w:right="186"/>
    </w:pPr>
    <w:rPr>
      <w:szCs w:val="20"/>
    </w:rPr>
  </w:style>
  <w:style w:type="paragraph" w:styleId="ad">
    <w:name w:val="header"/>
    <w:basedOn w:val="a0"/>
    <w:link w:val="ae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0">
    <w:name w:val="Подподпункт"/>
    <w:basedOn w:val="af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character" w:customStyle="1" w:styleId="ae">
    <w:name w:val="Верхний колонтитул Знак"/>
    <w:basedOn w:val="a1"/>
    <w:link w:val="ad"/>
    <w:uiPriority w:val="99"/>
    <w:rsid w:val="00CA0A02"/>
  </w:style>
  <w:style w:type="paragraph" w:styleId="af1">
    <w:name w:val="List Paragraph"/>
    <w:basedOn w:val="a0"/>
    <w:link w:val="af2"/>
    <w:qFormat/>
    <w:rsid w:val="007607C2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40">
    <w:name w:val="Заголовок 4 Знак"/>
    <w:basedOn w:val="a1"/>
    <w:link w:val="4"/>
    <w:rsid w:val="00956C60"/>
    <w:rPr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956C60"/>
    <w:rPr>
      <w:b/>
      <w:sz w:val="24"/>
    </w:rPr>
  </w:style>
  <w:style w:type="character" w:customStyle="1" w:styleId="a7">
    <w:name w:val="Основной текст Знак"/>
    <w:basedOn w:val="a1"/>
    <w:link w:val="a6"/>
    <w:rsid w:val="00956C60"/>
    <w:rPr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956C60"/>
    <w:rPr>
      <w:sz w:val="24"/>
    </w:rPr>
  </w:style>
  <w:style w:type="character" w:customStyle="1" w:styleId="23">
    <w:name w:val="Основной текст с отступом 2 Знак"/>
    <w:basedOn w:val="a1"/>
    <w:link w:val="22"/>
    <w:rsid w:val="00956C60"/>
    <w:rPr>
      <w:b/>
      <w:sz w:val="24"/>
      <w:szCs w:val="24"/>
    </w:rPr>
  </w:style>
  <w:style w:type="character" w:customStyle="1" w:styleId="31">
    <w:name w:val="Основной текст с отступом 3 Знак"/>
    <w:basedOn w:val="a1"/>
    <w:link w:val="30"/>
    <w:rsid w:val="00956C60"/>
    <w:rPr>
      <w:sz w:val="24"/>
    </w:rPr>
  </w:style>
  <w:style w:type="paragraph" w:customStyle="1" w:styleId="a">
    <w:name w:val="обычный"/>
    <w:basedOn w:val="af1"/>
    <w:link w:val="af3"/>
    <w:qFormat/>
    <w:rsid w:val="00C94D3C"/>
    <w:pPr>
      <w:numPr>
        <w:numId w:val="19"/>
      </w:numPr>
      <w:jc w:val="center"/>
    </w:pPr>
    <w:rPr>
      <w:rFonts w:ascii="Times New Roman" w:hAnsi="Times New Roman" w:cs="Times New Roman"/>
      <w:b/>
      <w:sz w:val="24"/>
      <w:szCs w:val="24"/>
    </w:rPr>
  </w:style>
  <w:style w:type="paragraph" w:customStyle="1" w:styleId="10">
    <w:name w:val="Стиль1"/>
    <w:basedOn w:val="a"/>
    <w:link w:val="11"/>
    <w:qFormat/>
    <w:rsid w:val="00C94D3C"/>
  </w:style>
  <w:style w:type="character" w:customStyle="1" w:styleId="af2">
    <w:name w:val="Абзац списка Знак"/>
    <w:basedOn w:val="a1"/>
    <w:link w:val="af1"/>
    <w:rsid w:val="00C94D3C"/>
    <w:rPr>
      <w:rFonts w:ascii="Arial" w:hAnsi="Arial" w:cs="Arial"/>
    </w:rPr>
  </w:style>
  <w:style w:type="character" w:customStyle="1" w:styleId="af3">
    <w:name w:val="обычный Знак"/>
    <w:basedOn w:val="af2"/>
    <w:link w:val="a"/>
    <w:rsid w:val="00C94D3C"/>
    <w:rPr>
      <w:rFonts w:ascii="Arial" w:hAnsi="Arial" w:cs="Arial"/>
      <w:b/>
      <w:sz w:val="24"/>
      <w:szCs w:val="24"/>
    </w:rPr>
  </w:style>
  <w:style w:type="character" w:customStyle="1" w:styleId="11">
    <w:name w:val="Стиль1 Знак"/>
    <w:basedOn w:val="af3"/>
    <w:link w:val="10"/>
    <w:rsid w:val="00C94D3C"/>
    <w:rPr>
      <w:rFonts w:ascii="Arial" w:hAnsi="Arial" w:cs="Arial"/>
      <w:b/>
      <w:sz w:val="24"/>
      <w:szCs w:val="24"/>
    </w:rPr>
  </w:style>
  <w:style w:type="paragraph" w:styleId="af4">
    <w:name w:val="Balloon Text"/>
    <w:basedOn w:val="a0"/>
    <w:link w:val="af5"/>
    <w:rsid w:val="0034205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342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09D23-0F44-4DF9-83FF-B0286540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3216</Words>
  <Characters>18332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модернизацию очистных сооружений</vt:lpstr>
    </vt:vector>
  </TitlesOfParts>
  <Company>Правобережная ТЭЦ-5</Company>
  <LinksUpToDate>false</LinksUpToDate>
  <CharactersWithSpaces>21505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модернизацию очистных сооружений</dc:title>
  <dc:creator>Николаев Александр Сергеевич</dc:creator>
  <cp:lastModifiedBy>Лугин</cp:lastModifiedBy>
  <cp:revision>12</cp:revision>
  <cp:lastPrinted>2011-02-04T06:57:00Z</cp:lastPrinted>
  <dcterms:created xsi:type="dcterms:W3CDTF">2011-01-25T08:12:00Z</dcterms:created>
  <dcterms:modified xsi:type="dcterms:W3CDTF">2011-03-22T13:10:00Z</dcterms:modified>
</cp:coreProperties>
</file>